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100D5697"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5C7851">
        <w:rPr>
          <w:b/>
          <w:sz w:val="28"/>
          <w:szCs w:val="28"/>
        </w:rPr>
        <w:t>8</w:t>
      </w:r>
      <w:r w:rsidR="009C7B1F">
        <w:rPr>
          <w:b/>
          <w:sz w:val="28"/>
          <w:szCs w:val="28"/>
        </w:rPr>
        <w:t>, 20</w:t>
      </w:r>
      <w:r w:rsidR="005C7851">
        <w:rPr>
          <w:b/>
          <w:sz w:val="28"/>
          <w:szCs w:val="28"/>
        </w:rPr>
        <w:t>2</w:t>
      </w:r>
      <w:r w:rsidR="007C4AEE">
        <w:rPr>
          <w:b/>
          <w:sz w:val="28"/>
          <w:szCs w:val="28"/>
        </w:rPr>
        <w:t>1</w:t>
      </w:r>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E01E36F"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5C7851">
        <w:rPr>
          <w:b/>
          <w:sz w:val="28"/>
          <w:szCs w:val="28"/>
        </w:rPr>
        <w:t>8, 202</w:t>
      </w:r>
      <w:r w:rsidR="007C4AEE">
        <w:rPr>
          <w:b/>
          <w:sz w:val="28"/>
          <w:szCs w:val="28"/>
        </w:rPr>
        <w:t>1</w:t>
      </w:r>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7777777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t>MILK</w:t>
      </w:r>
    </w:p>
    <w:p w14:paraId="4C500475" w14:textId="2B5B4712"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KVEC-Milk-</w:t>
      </w:r>
      <w:r w:rsidR="007C4AEE">
        <w:rPr>
          <w:b/>
          <w:sz w:val="28"/>
          <w:szCs w:val="28"/>
        </w:rPr>
        <w:t>20</w:t>
      </w:r>
      <w:r w:rsidR="005C7851">
        <w:rPr>
          <w:b/>
          <w:sz w:val="28"/>
          <w:szCs w:val="28"/>
        </w:rPr>
        <w:t>2</w:t>
      </w:r>
      <w:r w:rsidR="007C4AEE">
        <w:rPr>
          <w:b/>
          <w:sz w:val="28"/>
          <w:szCs w:val="28"/>
        </w:rPr>
        <w:t>1</w:t>
      </w:r>
      <w:r w:rsidR="005C7851">
        <w:rPr>
          <w:b/>
          <w:sz w:val="28"/>
          <w:szCs w:val="28"/>
        </w:rPr>
        <w:t>/</w:t>
      </w:r>
      <w:r w:rsidR="007C4AEE">
        <w:rPr>
          <w:b/>
          <w:sz w:val="28"/>
          <w:szCs w:val="28"/>
        </w:rPr>
        <w:t>20</w:t>
      </w:r>
      <w:r w:rsidR="005C7851">
        <w:rPr>
          <w:b/>
          <w:sz w:val="28"/>
          <w:szCs w:val="28"/>
        </w:rPr>
        <w:t>2</w:t>
      </w:r>
      <w:r w:rsidR="007C4AEE">
        <w:rPr>
          <w:b/>
          <w:sz w:val="28"/>
          <w:szCs w:val="28"/>
        </w:rPr>
        <w:t>2</w:t>
      </w:r>
    </w:p>
    <w:p w14:paraId="34C7CA95" w14:textId="27C96E45"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7C4AEE">
        <w:rPr>
          <w:b/>
          <w:sz w:val="28"/>
          <w:szCs w:val="28"/>
        </w:rPr>
        <w:t>1</w:t>
      </w:r>
      <w:r>
        <w:rPr>
          <w:b/>
          <w:sz w:val="28"/>
          <w:szCs w:val="28"/>
        </w:rPr>
        <w:t>-June 30, 20</w:t>
      </w:r>
      <w:r w:rsidR="004B4843">
        <w:rPr>
          <w:b/>
          <w:sz w:val="28"/>
          <w:szCs w:val="28"/>
        </w:rPr>
        <w:t>2</w:t>
      </w:r>
      <w:r w:rsidR="007C4AEE">
        <w:rPr>
          <w:b/>
          <w:sz w:val="28"/>
          <w:szCs w:val="28"/>
        </w:rPr>
        <w:t>2</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6294CDB4"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(606) 436-3161</w:t>
      </w:r>
    </w:p>
    <w:p w14:paraId="317C9E97" w14:textId="195DDD52"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0ABB">
        <w:rPr>
          <w:szCs w:val="24"/>
        </w:rPr>
        <w:t xml:space="preserve">ATTN: </w:t>
      </w:r>
      <w:r w:rsidR="007C4AEE">
        <w:rPr>
          <w:szCs w:val="24"/>
        </w:rPr>
        <w:t>Jerry Gre</w:t>
      </w:r>
      <w:r w:rsidR="00C63EFA">
        <w:rPr>
          <w:szCs w:val="24"/>
        </w:rPr>
        <w:t>en      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3A5EA38F" w:rsidR="00B5254E" w:rsidRDefault="00B5254E" w:rsidP="00B5254E">
      <w:pPr>
        <w:pStyle w:val="ListParagraph"/>
        <w:spacing w:after="0" w:line="240" w:lineRule="auto"/>
        <w:rPr>
          <w:szCs w:val="24"/>
        </w:rPr>
      </w:pPr>
      <w:r>
        <w:rPr>
          <w:szCs w:val="24"/>
        </w:rPr>
        <w:t xml:space="preserve">Written notices of award and Final Affirmation of Bid Award </w:t>
      </w:r>
      <w:r>
        <w:rPr>
          <w:b/>
          <w:szCs w:val="24"/>
        </w:rPr>
        <w:t xml:space="preserve">may be FAXed </w:t>
      </w:r>
      <w:r w:rsidR="00C63EFA">
        <w:rPr>
          <w:b/>
          <w:szCs w:val="24"/>
        </w:rPr>
        <w:t xml:space="preserve">or emailed </w:t>
      </w:r>
      <w:r>
        <w:rPr>
          <w:b/>
          <w:szCs w:val="24"/>
        </w:rPr>
        <w:t xml:space="preserve">to responding bid department personnel </w:t>
      </w:r>
      <w:r>
        <w:rPr>
          <w:b/>
          <w:color w:val="FF0000"/>
          <w:szCs w:val="24"/>
          <w:u w:val="single"/>
        </w:rPr>
        <w:t>and may be returned by FAX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any and all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w:t>
      </w:r>
      <w:r w:rsidR="003E5E94">
        <w:rPr>
          <w:szCs w:val="24"/>
        </w:rPr>
        <w:lastRenderedPageBreak/>
        <w:t>addresses will be provided to the awarded bidder. Substitutions shall be noted on 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77777777" w:rsidR="00822D73" w:rsidRDefault="00822D73" w:rsidP="00822D73">
      <w:pPr>
        <w:pStyle w:val="ListParagraph"/>
        <w:spacing w:after="0" w:line="240" w:lineRule="auto"/>
        <w:ind w:left="1440"/>
        <w:rPr>
          <w:szCs w:val="24"/>
        </w:rPr>
      </w:pPr>
      <w:r>
        <w:rPr>
          <w:szCs w:val="24"/>
        </w:rPr>
        <w:t>Step 2 Issue a letter of Intent to Cancel Contract, 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destroyed or a labor dispute makes performance under the terms of this contract </w:t>
      </w:r>
      <w:r>
        <w:rPr>
          <w:szCs w:val="24"/>
        </w:rPr>
        <w:lastRenderedPageBreak/>
        <w:t>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In accordance with Federal Law and U.S. Department of Agriculture policy, this institution is prohibited from discrimination on the basis of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(a) The non-Federal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(1) Placing qualified small and minority businesses and women's business enterprises on solicitation lists;</w:t>
      </w:r>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(2) Assuring that small and minority businesses, and women's business enterprises are solicited whenever they are potential sources;</w:t>
      </w:r>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(3) Dividing total requirements, when economically feasible, into smaller tasks or quantities to permit maximum participation by small and minority businesses, and women's business enterprises;</w:t>
      </w:r>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(4) Establishing delivery schedules, where the requirement permits, which encourage participation by small and minority businesses, and women's business enterprises;</w:t>
      </w:r>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77777777"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in order to receive three quptes.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77777777"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77777777" w:rsidR="00254D0A" w:rsidRPr="007E56BE" w:rsidRDefault="00254D0A" w:rsidP="00254D0A">
      <w:pPr>
        <w:spacing w:before="240" w:line="240" w:lineRule="auto"/>
        <w:rPr>
          <w:szCs w:val="24"/>
        </w:rPr>
      </w:pPr>
      <w:r w:rsidRPr="007E56BE">
        <w:rPr>
          <w:szCs w:val="24"/>
        </w:rPr>
        <w:t>(d)Buy American -</w:t>
      </w:r>
    </w:p>
    <w:p w14:paraId="37C67B80" w14:textId="77777777" w:rsidR="00254D0A" w:rsidRPr="007E56BE" w:rsidRDefault="00254D0A" w:rsidP="00254D0A">
      <w:pPr>
        <w:spacing w:before="240" w:line="240" w:lineRule="auto"/>
        <w:rPr>
          <w:szCs w:val="24"/>
        </w:rPr>
      </w:pPr>
    </w:p>
    <w:p w14:paraId="547CA488" w14:textId="77777777" w:rsidR="00254D0A" w:rsidRPr="007E56BE" w:rsidRDefault="00254D0A" w:rsidP="00254D0A">
      <w:pPr>
        <w:spacing w:before="240" w:line="240" w:lineRule="auto"/>
        <w:rPr>
          <w:szCs w:val="24"/>
        </w:rPr>
      </w:pPr>
      <w:r w:rsidRPr="007E56BE">
        <w:rPr>
          <w:szCs w:val="24"/>
        </w:rPr>
        <w:t>(1)Definition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(i)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(2)Requirement.</w:t>
      </w:r>
      <w:r w:rsidR="00C04EC1" w:rsidRPr="00C04EC1">
        <w:rPr>
          <w:szCs w:val="24"/>
          <w:highlight w:val="yellow"/>
        </w:rPr>
        <w:t xml:space="preserve"> . A certification of domestic origin for products which do not have a country of origin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(i)In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(d)(2)(i)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77777777" w:rsidR="00254D0A" w:rsidRPr="007E56BE" w:rsidRDefault="00254D0A" w:rsidP="00254D0A">
      <w:pPr>
        <w:spacing w:before="240" w:line="240" w:lineRule="auto"/>
        <w:rPr>
          <w:szCs w:val="24"/>
        </w:rPr>
      </w:pPr>
      <w:r w:rsidRPr="007E56BE">
        <w:rPr>
          <w:szCs w:val="24"/>
        </w:rPr>
        <w:t>(3)Applicability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77777777"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1CE1888C" w:rsidR="00C04EC1" w:rsidRPr="00C04EC1" w:rsidRDefault="00C04EC1" w:rsidP="00C04EC1">
      <w:pPr>
        <w:spacing w:after="0" w:line="240" w:lineRule="auto"/>
        <w:jc w:val="both"/>
        <w:rPr>
          <w:sz w:val="28"/>
          <w:szCs w:val="28"/>
        </w:rPr>
      </w:pPr>
      <w:r w:rsidRPr="00C04EC1">
        <w:rPr>
          <w:sz w:val="28"/>
          <w:szCs w:val="28"/>
        </w:rPr>
        <w:t>Ashland Independent, Breathitt County, Floyd County, Knott County, Lee County, Leslie County, Letcher County, Owsley County, Perry County, Pike County, Wolfe County, Hazard Independent, Harlan County, Harlan Independent, Johnson County,  Jackson Independent, Jenkins Independent, Lawrence County, Martin County, Magoffin,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the products bid were</w:t>
      </w:r>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82C5" w14:textId="77777777" w:rsidR="00C72DF7" w:rsidRDefault="00C72DF7" w:rsidP="00410FE4">
      <w:pPr>
        <w:spacing w:after="0" w:line="240" w:lineRule="auto"/>
      </w:pPr>
      <w:r>
        <w:separator/>
      </w:r>
    </w:p>
  </w:endnote>
  <w:endnote w:type="continuationSeparator" w:id="0">
    <w:p w14:paraId="5900883D" w14:textId="77777777" w:rsidR="00C72DF7" w:rsidRDefault="00C72DF7"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905C" w14:textId="77777777" w:rsidR="00C72DF7" w:rsidRDefault="00C72DF7" w:rsidP="00410FE4">
      <w:pPr>
        <w:spacing w:after="0" w:line="240" w:lineRule="auto"/>
      </w:pPr>
      <w:r>
        <w:separator/>
      </w:r>
    </w:p>
  </w:footnote>
  <w:footnote w:type="continuationSeparator" w:id="0">
    <w:p w14:paraId="66972B2C" w14:textId="77777777" w:rsidR="00C72DF7" w:rsidRDefault="00C72DF7"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7"/>
  </w:num>
  <w:num w:numId="4">
    <w:abstractNumId w:val="3"/>
  </w:num>
  <w:num w:numId="5">
    <w:abstractNumId w:val="8"/>
  </w:num>
  <w:num w:numId="6">
    <w:abstractNumId w:val="12"/>
  </w:num>
  <w:num w:numId="7">
    <w:abstractNumId w:val="4"/>
  </w:num>
  <w:num w:numId="8">
    <w:abstractNumId w:val="5"/>
  </w:num>
  <w:num w:numId="9">
    <w:abstractNumId w:val="13"/>
  </w:num>
  <w:num w:numId="10">
    <w:abstractNumId w:val="2"/>
  </w:num>
  <w:num w:numId="11">
    <w:abstractNumId w:val="6"/>
  </w:num>
  <w:num w:numId="12">
    <w:abstractNumId w:val="10"/>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53A68"/>
    <w:rsid w:val="00176A59"/>
    <w:rsid w:val="0017753B"/>
    <w:rsid w:val="001941DB"/>
    <w:rsid w:val="001C2ED4"/>
    <w:rsid w:val="001D236E"/>
    <w:rsid w:val="0021287C"/>
    <w:rsid w:val="00213B72"/>
    <w:rsid w:val="00254D0A"/>
    <w:rsid w:val="003E5E94"/>
    <w:rsid w:val="003F4A13"/>
    <w:rsid w:val="00410FE4"/>
    <w:rsid w:val="00470ABB"/>
    <w:rsid w:val="00474FFA"/>
    <w:rsid w:val="00476171"/>
    <w:rsid w:val="004A0040"/>
    <w:rsid w:val="004B4843"/>
    <w:rsid w:val="00570660"/>
    <w:rsid w:val="005734CF"/>
    <w:rsid w:val="005C0993"/>
    <w:rsid w:val="005C7851"/>
    <w:rsid w:val="006428E6"/>
    <w:rsid w:val="00746168"/>
    <w:rsid w:val="00793F9D"/>
    <w:rsid w:val="007C4AEE"/>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Jerry Green</cp:lastModifiedBy>
  <cp:revision>4</cp:revision>
  <cp:lastPrinted>2017-04-11T13:48:00Z</cp:lastPrinted>
  <dcterms:created xsi:type="dcterms:W3CDTF">2021-05-04T18:47:00Z</dcterms:created>
  <dcterms:modified xsi:type="dcterms:W3CDTF">2021-05-04T18:51:00Z</dcterms:modified>
</cp:coreProperties>
</file>