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BFF2E43" w14:textId="486B4281" w:rsidR="00C76491" w:rsidRPr="009C1092" w:rsidRDefault="00F44CE8" w:rsidP="00E21CC2">
      <w:r>
        <w:rPr>
          <w:noProof/>
        </w:rPr>
        <mc:AlternateContent>
          <mc:Choice Requires="wps">
            <w:drawing>
              <wp:anchor distT="0" distB="0" distL="114300" distR="114300" simplePos="0" relativeHeight="251659264" behindDoc="0" locked="0" layoutInCell="1" allowOverlap="1" wp14:anchorId="70B37B72" wp14:editId="17B71C05">
                <wp:simplePos x="0" y="0"/>
                <wp:positionH relativeFrom="column">
                  <wp:posOffset>-230505</wp:posOffset>
                </wp:positionH>
                <wp:positionV relativeFrom="paragraph">
                  <wp:posOffset>0</wp:posOffset>
                </wp:positionV>
                <wp:extent cx="800100" cy="74199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800100" cy="7419975"/>
                        </a:xfrm>
                        <a:prstGeom prst="rect">
                          <a:avLst/>
                        </a:prstGeom>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dk1"/>
                        </a:lnRef>
                        <a:fillRef idx="1">
                          <a:schemeClr val="lt1"/>
                        </a:fillRef>
                        <a:effectRef idx="0">
                          <a:schemeClr val="dk1"/>
                        </a:effectRef>
                        <a:fontRef idx="minor">
                          <a:schemeClr val="dk1"/>
                        </a:fontRef>
                      </wps:style>
                      <wps:txbx>
                        <w:txbxContent>
                          <w:p w14:paraId="72C3E578" w14:textId="2AB4E7D9" w:rsidR="00F44CE8" w:rsidRDefault="00F44CE8" w:rsidP="00F658C3">
                            <w:pPr>
                              <w:pBdr>
                                <w:right w:val="single" w:sz="4" w:space="4" w:color="1F497D" w:themeColor="text2"/>
                              </w:pBdr>
                              <w:jc w:val="center"/>
                              <w:rPr>
                                <w:sz w:val="16"/>
                                <w:szCs w:val="16"/>
                              </w:rPr>
                            </w:pPr>
                            <w:r w:rsidRPr="00F658C3">
                              <w:rPr>
                                <w:sz w:val="16"/>
                                <w:szCs w:val="16"/>
                              </w:rPr>
                              <w:t xml:space="preserve">Breathitt </w:t>
                            </w:r>
                            <w:r w:rsidR="00F658C3">
                              <w:rPr>
                                <w:sz w:val="16"/>
                                <w:szCs w:val="16"/>
                              </w:rPr>
                              <w:t xml:space="preserve">            </w:t>
                            </w:r>
                            <w:r w:rsidRPr="00F658C3">
                              <w:rPr>
                                <w:sz w:val="16"/>
                                <w:szCs w:val="16"/>
                              </w:rPr>
                              <w:t>County</w:t>
                            </w:r>
                          </w:p>
                          <w:p w14:paraId="23957B7E" w14:textId="77777777" w:rsidR="00F658C3" w:rsidRPr="00F658C3" w:rsidRDefault="00F658C3" w:rsidP="00012999">
                            <w:pPr>
                              <w:pBdr>
                                <w:right w:val="single" w:sz="4" w:space="4" w:color="1F497D" w:themeColor="text2"/>
                              </w:pBdr>
                              <w:rPr>
                                <w:sz w:val="16"/>
                                <w:szCs w:val="16"/>
                              </w:rPr>
                            </w:pPr>
                          </w:p>
                          <w:p w14:paraId="32FA689C" w14:textId="77777777" w:rsidR="0027214B" w:rsidRPr="00F658C3" w:rsidRDefault="00F44CE8" w:rsidP="00012999">
                            <w:pPr>
                              <w:pBdr>
                                <w:right w:val="single" w:sz="4" w:space="4" w:color="1F497D" w:themeColor="text2"/>
                              </w:pBdr>
                              <w:jc w:val="center"/>
                              <w:rPr>
                                <w:sz w:val="16"/>
                                <w:szCs w:val="16"/>
                              </w:rPr>
                            </w:pPr>
                            <w:r w:rsidRPr="00F658C3">
                              <w:rPr>
                                <w:sz w:val="16"/>
                                <w:szCs w:val="16"/>
                              </w:rPr>
                              <w:t>Floyd</w:t>
                            </w:r>
                          </w:p>
                          <w:p w14:paraId="604727A0" w14:textId="3775884B" w:rsidR="00F44CE8" w:rsidRPr="00F658C3" w:rsidRDefault="00F44CE8" w:rsidP="00012999">
                            <w:pPr>
                              <w:pBdr>
                                <w:right w:val="single" w:sz="4" w:space="4" w:color="1F497D" w:themeColor="text2"/>
                              </w:pBdr>
                              <w:jc w:val="center"/>
                              <w:rPr>
                                <w:sz w:val="16"/>
                                <w:szCs w:val="16"/>
                              </w:rPr>
                            </w:pPr>
                            <w:r w:rsidRPr="00F658C3">
                              <w:rPr>
                                <w:sz w:val="16"/>
                                <w:szCs w:val="16"/>
                              </w:rPr>
                              <w:t xml:space="preserve"> County   </w:t>
                            </w:r>
                          </w:p>
                          <w:p w14:paraId="29088A55" w14:textId="77777777" w:rsidR="00F44CE8" w:rsidRPr="00F658C3" w:rsidRDefault="00F44CE8" w:rsidP="00012999">
                            <w:pPr>
                              <w:pBdr>
                                <w:right w:val="single" w:sz="4" w:space="4" w:color="1F497D" w:themeColor="text2"/>
                              </w:pBdr>
                              <w:jc w:val="center"/>
                              <w:rPr>
                                <w:sz w:val="16"/>
                                <w:szCs w:val="16"/>
                              </w:rPr>
                            </w:pPr>
                          </w:p>
                          <w:p w14:paraId="47AFB160"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Harlan County   </w:t>
                            </w:r>
                          </w:p>
                          <w:p w14:paraId="0C7FE410" w14:textId="77777777" w:rsidR="00F44CE8" w:rsidRPr="00F658C3" w:rsidRDefault="00F44CE8" w:rsidP="00012999">
                            <w:pPr>
                              <w:pBdr>
                                <w:right w:val="single" w:sz="4" w:space="4" w:color="1F497D" w:themeColor="text2"/>
                              </w:pBdr>
                              <w:jc w:val="center"/>
                              <w:rPr>
                                <w:sz w:val="16"/>
                                <w:szCs w:val="16"/>
                              </w:rPr>
                            </w:pPr>
                          </w:p>
                          <w:p w14:paraId="215CE353"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Hazard Independent   </w:t>
                            </w:r>
                          </w:p>
                          <w:p w14:paraId="549B7A84" w14:textId="77777777" w:rsidR="00F44CE8" w:rsidRPr="00F658C3" w:rsidRDefault="00F44CE8" w:rsidP="00012999">
                            <w:pPr>
                              <w:pBdr>
                                <w:right w:val="single" w:sz="4" w:space="4" w:color="1F497D" w:themeColor="text2"/>
                              </w:pBdr>
                              <w:jc w:val="center"/>
                              <w:rPr>
                                <w:sz w:val="16"/>
                                <w:szCs w:val="16"/>
                              </w:rPr>
                            </w:pPr>
                          </w:p>
                          <w:p w14:paraId="6BB80313"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Jackson Independent   </w:t>
                            </w:r>
                          </w:p>
                          <w:p w14:paraId="73D1381A" w14:textId="77777777" w:rsidR="00F44CE8" w:rsidRPr="00F658C3" w:rsidRDefault="00F44CE8" w:rsidP="00012999">
                            <w:pPr>
                              <w:pBdr>
                                <w:right w:val="single" w:sz="4" w:space="4" w:color="1F497D" w:themeColor="text2"/>
                              </w:pBdr>
                              <w:jc w:val="center"/>
                              <w:rPr>
                                <w:sz w:val="16"/>
                                <w:szCs w:val="16"/>
                              </w:rPr>
                            </w:pPr>
                          </w:p>
                          <w:p w14:paraId="29CEF6EB" w14:textId="77777777" w:rsidR="00F44CE8" w:rsidRPr="00F658C3" w:rsidRDefault="00F44CE8" w:rsidP="00012999">
                            <w:pPr>
                              <w:pBdr>
                                <w:right w:val="single" w:sz="4" w:space="4" w:color="1F497D" w:themeColor="text2"/>
                              </w:pBdr>
                              <w:jc w:val="center"/>
                              <w:rPr>
                                <w:sz w:val="16"/>
                                <w:szCs w:val="16"/>
                              </w:rPr>
                            </w:pPr>
                            <w:r w:rsidRPr="00F658C3">
                              <w:rPr>
                                <w:sz w:val="16"/>
                                <w:szCs w:val="16"/>
                              </w:rPr>
                              <w:t>Jenkins Independent</w:t>
                            </w:r>
                          </w:p>
                          <w:p w14:paraId="46200872" w14:textId="77777777" w:rsidR="00F44CE8" w:rsidRPr="00F658C3" w:rsidRDefault="00F44CE8" w:rsidP="00012999">
                            <w:pPr>
                              <w:pBdr>
                                <w:right w:val="single" w:sz="4" w:space="4" w:color="1F497D" w:themeColor="text2"/>
                              </w:pBdr>
                              <w:jc w:val="center"/>
                              <w:rPr>
                                <w:sz w:val="16"/>
                                <w:szCs w:val="16"/>
                              </w:rPr>
                            </w:pPr>
                          </w:p>
                          <w:p w14:paraId="2A168AD6" w14:textId="55F0DA8D" w:rsidR="00F44CE8" w:rsidRPr="00F658C3" w:rsidRDefault="00F44CE8" w:rsidP="00012999">
                            <w:pPr>
                              <w:pBdr>
                                <w:right w:val="single" w:sz="4" w:space="4" w:color="1F497D" w:themeColor="text2"/>
                              </w:pBdr>
                              <w:jc w:val="center"/>
                              <w:rPr>
                                <w:sz w:val="16"/>
                                <w:szCs w:val="16"/>
                              </w:rPr>
                            </w:pPr>
                            <w:r w:rsidRPr="00F658C3">
                              <w:rPr>
                                <w:sz w:val="16"/>
                                <w:szCs w:val="16"/>
                              </w:rPr>
                              <w:t xml:space="preserve">Johnson County   </w:t>
                            </w:r>
                          </w:p>
                          <w:p w14:paraId="24C76D00" w14:textId="77777777" w:rsidR="00F44CE8" w:rsidRPr="00F658C3" w:rsidRDefault="00F44CE8" w:rsidP="00012999">
                            <w:pPr>
                              <w:pBdr>
                                <w:right w:val="single" w:sz="4" w:space="4" w:color="1F497D" w:themeColor="text2"/>
                              </w:pBdr>
                              <w:rPr>
                                <w:sz w:val="16"/>
                                <w:szCs w:val="16"/>
                              </w:rPr>
                            </w:pPr>
                          </w:p>
                          <w:p w14:paraId="23B55C84" w14:textId="77777777" w:rsidR="0027214B" w:rsidRPr="00F658C3" w:rsidRDefault="00F44CE8" w:rsidP="00012999">
                            <w:pPr>
                              <w:pBdr>
                                <w:right w:val="single" w:sz="4" w:space="4" w:color="1F497D" w:themeColor="text2"/>
                              </w:pBdr>
                              <w:jc w:val="center"/>
                              <w:rPr>
                                <w:sz w:val="16"/>
                                <w:szCs w:val="16"/>
                              </w:rPr>
                            </w:pPr>
                            <w:r w:rsidRPr="00F658C3">
                              <w:rPr>
                                <w:sz w:val="16"/>
                                <w:szCs w:val="16"/>
                              </w:rPr>
                              <w:t>Knott</w:t>
                            </w:r>
                          </w:p>
                          <w:p w14:paraId="2FC42F12" w14:textId="413B86F6" w:rsidR="0027214B" w:rsidRPr="00F658C3" w:rsidRDefault="00F44CE8" w:rsidP="00012999">
                            <w:pPr>
                              <w:pBdr>
                                <w:right w:val="single" w:sz="4" w:space="4" w:color="1F497D" w:themeColor="text2"/>
                              </w:pBdr>
                              <w:jc w:val="center"/>
                              <w:rPr>
                                <w:sz w:val="16"/>
                                <w:szCs w:val="16"/>
                              </w:rPr>
                            </w:pPr>
                            <w:r w:rsidRPr="00F658C3">
                              <w:rPr>
                                <w:sz w:val="16"/>
                                <w:szCs w:val="16"/>
                              </w:rPr>
                              <w:t xml:space="preserve"> County</w:t>
                            </w:r>
                          </w:p>
                          <w:p w14:paraId="513B7BF3" w14:textId="720EEA32" w:rsidR="0027214B" w:rsidRPr="00F658C3" w:rsidRDefault="0027214B" w:rsidP="0027214B">
                            <w:pPr>
                              <w:pBdr>
                                <w:right w:val="single" w:sz="4" w:space="4" w:color="1F497D" w:themeColor="text2"/>
                              </w:pBdr>
                              <w:rPr>
                                <w:sz w:val="16"/>
                                <w:szCs w:val="16"/>
                              </w:rPr>
                            </w:pPr>
                          </w:p>
                          <w:p w14:paraId="5819D2E6" w14:textId="18D41BC4" w:rsidR="0027214B" w:rsidRPr="00F658C3" w:rsidRDefault="0027214B" w:rsidP="0027214B">
                            <w:pPr>
                              <w:pBdr>
                                <w:right w:val="single" w:sz="4" w:space="4" w:color="1F497D" w:themeColor="text2"/>
                              </w:pBdr>
                              <w:jc w:val="center"/>
                              <w:rPr>
                                <w:sz w:val="16"/>
                                <w:szCs w:val="16"/>
                              </w:rPr>
                            </w:pPr>
                            <w:r w:rsidRPr="00F658C3">
                              <w:rPr>
                                <w:sz w:val="16"/>
                                <w:szCs w:val="16"/>
                              </w:rPr>
                              <w:t xml:space="preserve">Lawrence County   </w:t>
                            </w:r>
                          </w:p>
                          <w:p w14:paraId="2673ACE6" w14:textId="6F065C4E" w:rsidR="00F44CE8" w:rsidRPr="00F658C3" w:rsidRDefault="00F44CE8" w:rsidP="0027214B">
                            <w:pPr>
                              <w:pBdr>
                                <w:right w:val="single" w:sz="4" w:space="4" w:color="1F497D" w:themeColor="text2"/>
                              </w:pBdr>
                              <w:jc w:val="center"/>
                              <w:rPr>
                                <w:sz w:val="16"/>
                                <w:szCs w:val="16"/>
                              </w:rPr>
                            </w:pPr>
                            <w:r w:rsidRPr="00F658C3">
                              <w:rPr>
                                <w:sz w:val="16"/>
                                <w:szCs w:val="16"/>
                              </w:rPr>
                              <w:t xml:space="preserve">   </w:t>
                            </w:r>
                          </w:p>
                          <w:p w14:paraId="5E9C292B" w14:textId="77777777" w:rsidR="0027214B" w:rsidRPr="00F658C3" w:rsidRDefault="00F44CE8" w:rsidP="00012999">
                            <w:pPr>
                              <w:pBdr>
                                <w:right w:val="single" w:sz="4" w:space="4" w:color="1F497D" w:themeColor="text2"/>
                              </w:pBdr>
                              <w:jc w:val="center"/>
                              <w:rPr>
                                <w:sz w:val="16"/>
                                <w:szCs w:val="16"/>
                              </w:rPr>
                            </w:pPr>
                            <w:r w:rsidRPr="00F658C3">
                              <w:rPr>
                                <w:sz w:val="16"/>
                                <w:szCs w:val="16"/>
                              </w:rPr>
                              <w:t>Lee</w:t>
                            </w:r>
                          </w:p>
                          <w:p w14:paraId="3EBCB771" w14:textId="7FAB02ED" w:rsidR="00F44CE8" w:rsidRPr="00F658C3" w:rsidRDefault="00F44CE8" w:rsidP="00012999">
                            <w:pPr>
                              <w:pBdr>
                                <w:right w:val="single" w:sz="4" w:space="4" w:color="1F497D" w:themeColor="text2"/>
                              </w:pBdr>
                              <w:jc w:val="center"/>
                              <w:rPr>
                                <w:sz w:val="16"/>
                                <w:szCs w:val="16"/>
                              </w:rPr>
                            </w:pPr>
                            <w:r w:rsidRPr="00F658C3">
                              <w:rPr>
                                <w:sz w:val="16"/>
                                <w:szCs w:val="16"/>
                              </w:rPr>
                              <w:t xml:space="preserve"> County   </w:t>
                            </w:r>
                          </w:p>
                          <w:p w14:paraId="503B5B29" w14:textId="77777777" w:rsidR="00F44CE8" w:rsidRPr="00F658C3" w:rsidRDefault="00F44CE8" w:rsidP="00012999">
                            <w:pPr>
                              <w:pBdr>
                                <w:right w:val="single" w:sz="4" w:space="4" w:color="1F497D" w:themeColor="text2"/>
                              </w:pBdr>
                              <w:rPr>
                                <w:sz w:val="16"/>
                                <w:szCs w:val="16"/>
                              </w:rPr>
                            </w:pPr>
                          </w:p>
                          <w:p w14:paraId="7B658B08" w14:textId="77777777" w:rsidR="0027214B" w:rsidRPr="00F658C3" w:rsidRDefault="00F44CE8" w:rsidP="00012999">
                            <w:pPr>
                              <w:pBdr>
                                <w:right w:val="single" w:sz="4" w:space="4" w:color="1F497D" w:themeColor="text2"/>
                              </w:pBdr>
                              <w:jc w:val="center"/>
                              <w:rPr>
                                <w:sz w:val="16"/>
                                <w:szCs w:val="16"/>
                              </w:rPr>
                            </w:pPr>
                            <w:r w:rsidRPr="00F658C3">
                              <w:rPr>
                                <w:sz w:val="16"/>
                                <w:szCs w:val="16"/>
                              </w:rPr>
                              <w:t xml:space="preserve">Leslie </w:t>
                            </w:r>
                          </w:p>
                          <w:p w14:paraId="1025221E" w14:textId="27E44631" w:rsidR="00F44CE8" w:rsidRPr="00F658C3" w:rsidRDefault="00F44CE8" w:rsidP="00012999">
                            <w:pPr>
                              <w:pBdr>
                                <w:right w:val="single" w:sz="4" w:space="4" w:color="1F497D" w:themeColor="text2"/>
                              </w:pBdr>
                              <w:jc w:val="center"/>
                              <w:rPr>
                                <w:sz w:val="16"/>
                                <w:szCs w:val="16"/>
                              </w:rPr>
                            </w:pPr>
                            <w:r w:rsidRPr="00F658C3">
                              <w:rPr>
                                <w:sz w:val="16"/>
                                <w:szCs w:val="16"/>
                              </w:rPr>
                              <w:t xml:space="preserve">County   </w:t>
                            </w:r>
                          </w:p>
                          <w:p w14:paraId="7424A3BE" w14:textId="77777777" w:rsidR="00F44CE8" w:rsidRPr="00F658C3" w:rsidRDefault="00F44CE8" w:rsidP="00012999">
                            <w:pPr>
                              <w:pBdr>
                                <w:right w:val="single" w:sz="4" w:space="4" w:color="1F497D" w:themeColor="text2"/>
                              </w:pBdr>
                              <w:jc w:val="center"/>
                              <w:rPr>
                                <w:sz w:val="16"/>
                                <w:szCs w:val="16"/>
                              </w:rPr>
                            </w:pPr>
                          </w:p>
                          <w:p w14:paraId="3CAA9780"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Letcher County   </w:t>
                            </w:r>
                          </w:p>
                          <w:p w14:paraId="04E503B7" w14:textId="77777777" w:rsidR="00F44CE8" w:rsidRPr="00F658C3" w:rsidRDefault="00F44CE8" w:rsidP="00012999">
                            <w:pPr>
                              <w:pBdr>
                                <w:right w:val="single" w:sz="4" w:space="4" w:color="1F497D" w:themeColor="text2"/>
                              </w:pBdr>
                              <w:rPr>
                                <w:sz w:val="16"/>
                                <w:szCs w:val="16"/>
                              </w:rPr>
                            </w:pPr>
                          </w:p>
                          <w:p w14:paraId="4AFD433B" w14:textId="77777777" w:rsidR="00F658C3" w:rsidRPr="00F658C3" w:rsidRDefault="00F44CE8" w:rsidP="00012999">
                            <w:pPr>
                              <w:pBdr>
                                <w:right w:val="single" w:sz="4" w:space="4" w:color="1F497D" w:themeColor="text2"/>
                              </w:pBdr>
                              <w:jc w:val="center"/>
                              <w:rPr>
                                <w:sz w:val="16"/>
                                <w:szCs w:val="16"/>
                              </w:rPr>
                            </w:pPr>
                            <w:r w:rsidRPr="00F658C3">
                              <w:rPr>
                                <w:sz w:val="16"/>
                                <w:szCs w:val="16"/>
                              </w:rPr>
                              <w:t xml:space="preserve">Magoffin County  </w:t>
                            </w:r>
                          </w:p>
                          <w:p w14:paraId="04892058" w14:textId="77777777" w:rsidR="00F658C3" w:rsidRPr="00F658C3" w:rsidRDefault="00F658C3" w:rsidP="00012999">
                            <w:pPr>
                              <w:pBdr>
                                <w:right w:val="single" w:sz="4" w:space="4" w:color="1F497D" w:themeColor="text2"/>
                              </w:pBdr>
                              <w:jc w:val="center"/>
                              <w:rPr>
                                <w:sz w:val="16"/>
                                <w:szCs w:val="16"/>
                              </w:rPr>
                            </w:pPr>
                          </w:p>
                          <w:p w14:paraId="2C2F6122" w14:textId="77777777" w:rsidR="00F658C3" w:rsidRPr="00F658C3" w:rsidRDefault="00F658C3" w:rsidP="00012999">
                            <w:pPr>
                              <w:pBdr>
                                <w:right w:val="single" w:sz="4" w:space="4" w:color="1F497D" w:themeColor="text2"/>
                              </w:pBdr>
                              <w:jc w:val="center"/>
                              <w:rPr>
                                <w:sz w:val="16"/>
                                <w:szCs w:val="16"/>
                              </w:rPr>
                            </w:pPr>
                            <w:r w:rsidRPr="00F658C3">
                              <w:rPr>
                                <w:sz w:val="16"/>
                                <w:szCs w:val="16"/>
                              </w:rPr>
                              <w:t xml:space="preserve">Martin </w:t>
                            </w:r>
                          </w:p>
                          <w:p w14:paraId="60CC348F" w14:textId="64242DCF" w:rsidR="00F44CE8" w:rsidRPr="00F658C3" w:rsidRDefault="00F658C3" w:rsidP="00012999">
                            <w:pPr>
                              <w:pBdr>
                                <w:right w:val="single" w:sz="4" w:space="4" w:color="1F497D" w:themeColor="text2"/>
                              </w:pBdr>
                              <w:jc w:val="center"/>
                              <w:rPr>
                                <w:sz w:val="16"/>
                                <w:szCs w:val="16"/>
                              </w:rPr>
                            </w:pPr>
                            <w:r w:rsidRPr="00F658C3">
                              <w:rPr>
                                <w:sz w:val="16"/>
                                <w:szCs w:val="16"/>
                              </w:rPr>
                              <w:t>County</w:t>
                            </w:r>
                            <w:r w:rsidR="00F44CE8" w:rsidRPr="00F658C3">
                              <w:rPr>
                                <w:sz w:val="16"/>
                                <w:szCs w:val="16"/>
                              </w:rPr>
                              <w:t xml:space="preserve">  </w:t>
                            </w:r>
                          </w:p>
                          <w:p w14:paraId="237EAFE6" w14:textId="77777777" w:rsidR="00F44CE8" w:rsidRPr="00F658C3" w:rsidRDefault="00F44CE8" w:rsidP="00012999">
                            <w:pPr>
                              <w:pBdr>
                                <w:right w:val="single" w:sz="4" w:space="4" w:color="1F497D" w:themeColor="text2"/>
                              </w:pBdr>
                              <w:rPr>
                                <w:sz w:val="16"/>
                                <w:szCs w:val="16"/>
                              </w:rPr>
                            </w:pPr>
                          </w:p>
                          <w:p w14:paraId="3DD90B8F" w14:textId="15092AD1" w:rsidR="00F44CE8" w:rsidRPr="00F658C3" w:rsidRDefault="00F44CE8" w:rsidP="00012999">
                            <w:pPr>
                              <w:pBdr>
                                <w:right w:val="single" w:sz="4" w:space="4" w:color="1F497D" w:themeColor="text2"/>
                              </w:pBdr>
                              <w:jc w:val="center"/>
                              <w:rPr>
                                <w:sz w:val="16"/>
                                <w:szCs w:val="16"/>
                              </w:rPr>
                            </w:pPr>
                            <w:r w:rsidRPr="00F658C3">
                              <w:rPr>
                                <w:sz w:val="16"/>
                                <w:szCs w:val="16"/>
                              </w:rPr>
                              <w:t>Middlesboro Independent</w:t>
                            </w:r>
                          </w:p>
                          <w:p w14:paraId="731C713A" w14:textId="77777777" w:rsidR="00F44CE8" w:rsidRPr="00F658C3" w:rsidRDefault="00F44CE8" w:rsidP="00012999">
                            <w:pPr>
                              <w:pBdr>
                                <w:right w:val="single" w:sz="4" w:space="4" w:color="1F497D" w:themeColor="text2"/>
                              </w:pBdr>
                              <w:rPr>
                                <w:sz w:val="16"/>
                                <w:szCs w:val="16"/>
                              </w:rPr>
                            </w:pPr>
                          </w:p>
                          <w:p w14:paraId="2530AD0B"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Owsley County   </w:t>
                            </w:r>
                          </w:p>
                          <w:p w14:paraId="382FFE39" w14:textId="77777777" w:rsidR="00F44CE8" w:rsidRPr="00F658C3" w:rsidRDefault="00F44CE8" w:rsidP="00012999">
                            <w:pPr>
                              <w:pBdr>
                                <w:right w:val="single" w:sz="4" w:space="4" w:color="1F497D" w:themeColor="text2"/>
                              </w:pBdr>
                              <w:rPr>
                                <w:sz w:val="16"/>
                                <w:szCs w:val="16"/>
                              </w:rPr>
                            </w:pPr>
                          </w:p>
                          <w:p w14:paraId="28730E4A"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Paintsville Independent   </w:t>
                            </w:r>
                          </w:p>
                          <w:p w14:paraId="6E0066D6" w14:textId="77777777" w:rsidR="00F44CE8" w:rsidRPr="00F658C3" w:rsidRDefault="00F44CE8" w:rsidP="00012999">
                            <w:pPr>
                              <w:pBdr>
                                <w:right w:val="single" w:sz="4" w:space="4" w:color="1F497D" w:themeColor="text2"/>
                              </w:pBdr>
                              <w:jc w:val="center"/>
                              <w:rPr>
                                <w:sz w:val="16"/>
                                <w:szCs w:val="16"/>
                              </w:rPr>
                            </w:pPr>
                          </w:p>
                          <w:p w14:paraId="193338C9" w14:textId="77777777" w:rsidR="0027214B" w:rsidRPr="00F658C3" w:rsidRDefault="00F44CE8" w:rsidP="00012999">
                            <w:pPr>
                              <w:pBdr>
                                <w:right w:val="single" w:sz="4" w:space="4" w:color="1F497D" w:themeColor="text2"/>
                              </w:pBdr>
                              <w:jc w:val="center"/>
                              <w:rPr>
                                <w:sz w:val="16"/>
                                <w:szCs w:val="16"/>
                              </w:rPr>
                            </w:pPr>
                            <w:r w:rsidRPr="00F658C3">
                              <w:rPr>
                                <w:sz w:val="16"/>
                                <w:szCs w:val="16"/>
                              </w:rPr>
                              <w:t xml:space="preserve">Perry </w:t>
                            </w:r>
                          </w:p>
                          <w:p w14:paraId="2438A12F" w14:textId="0193ABD2" w:rsidR="00F44CE8" w:rsidRPr="00F658C3" w:rsidRDefault="00F44CE8" w:rsidP="00012999">
                            <w:pPr>
                              <w:pBdr>
                                <w:right w:val="single" w:sz="4" w:space="4" w:color="1F497D" w:themeColor="text2"/>
                              </w:pBdr>
                              <w:jc w:val="center"/>
                              <w:rPr>
                                <w:sz w:val="16"/>
                                <w:szCs w:val="16"/>
                              </w:rPr>
                            </w:pPr>
                            <w:r w:rsidRPr="00F658C3">
                              <w:rPr>
                                <w:sz w:val="16"/>
                                <w:szCs w:val="16"/>
                              </w:rPr>
                              <w:t xml:space="preserve">County   </w:t>
                            </w:r>
                          </w:p>
                          <w:p w14:paraId="55A6C6FD" w14:textId="77777777" w:rsidR="00F44CE8" w:rsidRPr="00F658C3" w:rsidRDefault="00F44CE8" w:rsidP="00012999">
                            <w:pPr>
                              <w:pBdr>
                                <w:right w:val="single" w:sz="4" w:space="4" w:color="1F497D" w:themeColor="text2"/>
                              </w:pBdr>
                              <w:jc w:val="center"/>
                              <w:rPr>
                                <w:sz w:val="16"/>
                                <w:szCs w:val="16"/>
                              </w:rPr>
                            </w:pPr>
                          </w:p>
                          <w:p w14:paraId="7A2CB5DE"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Pikeville Independent   </w:t>
                            </w:r>
                          </w:p>
                          <w:p w14:paraId="51879CAF" w14:textId="77777777" w:rsidR="00F44CE8" w:rsidRPr="00F658C3" w:rsidRDefault="00F44CE8" w:rsidP="00012999">
                            <w:pPr>
                              <w:pBdr>
                                <w:right w:val="single" w:sz="4" w:space="4" w:color="1F497D" w:themeColor="text2"/>
                              </w:pBdr>
                              <w:jc w:val="center"/>
                              <w:rPr>
                                <w:sz w:val="16"/>
                                <w:szCs w:val="16"/>
                              </w:rPr>
                            </w:pPr>
                          </w:p>
                          <w:p w14:paraId="3785BA82" w14:textId="77777777" w:rsidR="0027214B" w:rsidRPr="00F658C3" w:rsidRDefault="00F44CE8" w:rsidP="00012999">
                            <w:pPr>
                              <w:pBdr>
                                <w:right w:val="single" w:sz="4" w:space="4" w:color="1F497D" w:themeColor="text2"/>
                              </w:pBdr>
                              <w:jc w:val="center"/>
                              <w:rPr>
                                <w:sz w:val="16"/>
                                <w:szCs w:val="16"/>
                              </w:rPr>
                            </w:pPr>
                            <w:r w:rsidRPr="00F658C3">
                              <w:rPr>
                                <w:sz w:val="16"/>
                                <w:szCs w:val="16"/>
                              </w:rPr>
                              <w:t xml:space="preserve">Pike </w:t>
                            </w:r>
                          </w:p>
                          <w:p w14:paraId="5A92CF5F" w14:textId="5D1631EA" w:rsidR="00F44CE8" w:rsidRPr="00F658C3" w:rsidRDefault="00F44CE8" w:rsidP="00012999">
                            <w:pPr>
                              <w:pBdr>
                                <w:right w:val="single" w:sz="4" w:space="4" w:color="1F497D" w:themeColor="text2"/>
                              </w:pBdr>
                              <w:jc w:val="center"/>
                              <w:rPr>
                                <w:sz w:val="16"/>
                                <w:szCs w:val="16"/>
                              </w:rPr>
                            </w:pPr>
                            <w:r w:rsidRPr="00F658C3">
                              <w:rPr>
                                <w:sz w:val="16"/>
                                <w:szCs w:val="16"/>
                              </w:rPr>
                              <w:t xml:space="preserve">County   </w:t>
                            </w:r>
                          </w:p>
                          <w:p w14:paraId="3B7283DC" w14:textId="77777777" w:rsidR="00F44CE8" w:rsidRPr="00F658C3" w:rsidRDefault="00F44CE8" w:rsidP="00012999">
                            <w:pPr>
                              <w:pBdr>
                                <w:right w:val="single" w:sz="4" w:space="4" w:color="1F497D" w:themeColor="text2"/>
                              </w:pBdr>
                              <w:jc w:val="center"/>
                              <w:rPr>
                                <w:sz w:val="16"/>
                                <w:szCs w:val="16"/>
                              </w:rPr>
                            </w:pPr>
                          </w:p>
                          <w:p w14:paraId="59393A4E" w14:textId="77777777" w:rsidR="0027214B" w:rsidRPr="00F658C3" w:rsidRDefault="00F44CE8" w:rsidP="00012999">
                            <w:pPr>
                              <w:pBdr>
                                <w:right w:val="single" w:sz="4" w:space="4" w:color="1F497D" w:themeColor="text2"/>
                              </w:pBdr>
                              <w:jc w:val="center"/>
                              <w:rPr>
                                <w:sz w:val="16"/>
                                <w:szCs w:val="16"/>
                              </w:rPr>
                            </w:pPr>
                            <w:r w:rsidRPr="00F658C3">
                              <w:rPr>
                                <w:sz w:val="16"/>
                                <w:szCs w:val="16"/>
                              </w:rPr>
                              <w:t>Wolfe</w:t>
                            </w:r>
                          </w:p>
                          <w:p w14:paraId="4A9D424B" w14:textId="2050DCF4" w:rsidR="00F44CE8" w:rsidRPr="00F658C3" w:rsidRDefault="00F44CE8" w:rsidP="00012999">
                            <w:pPr>
                              <w:pBdr>
                                <w:right w:val="single" w:sz="4" w:space="4" w:color="1F497D" w:themeColor="text2"/>
                              </w:pBdr>
                              <w:jc w:val="center"/>
                              <w:rPr>
                                <w:sz w:val="16"/>
                                <w:szCs w:val="16"/>
                              </w:rPr>
                            </w:pPr>
                            <w:r w:rsidRPr="00F658C3">
                              <w:rPr>
                                <w:sz w:val="16"/>
                                <w:szCs w:val="16"/>
                              </w:rPr>
                              <w:t xml:space="preserve"> County</w:t>
                            </w:r>
                          </w:p>
                          <w:p w14:paraId="477B0158" w14:textId="77777777" w:rsidR="00F44CE8" w:rsidRDefault="00F44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B37B72" id="_x0000_t202" coordsize="21600,21600" o:spt="202" path="m,l,21600r21600,l21600,xe">
                <v:stroke joinstyle="miter"/>
                <v:path gradientshapeok="t" o:connecttype="rect"/>
              </v:shapetype>
              <v:shape id="Text Box 19" o:spid="_x0000_s1026" type="#_x0000_t202" style="position:absolute;margin-left:-18.15pt;margin-top:0;width:63pt;height:5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" fillcolor="white [3201]" stroked="f" strokeweight="2pt">
                <v:textbox>
                  <w:txbxContent>
                    <w:p w14:paraId="72C3E578" w14:textId="2AB4E7D9" w:rsidR="00F44CE8" w:rsidRDefault="00F44CE8" w:rsidP="00F658C3">
                      <w:pPr>
                        <w:pBdr>
                          <w:right w:val="single" w:sz="4" w:space="4" w:color="1F497D" w:themeColor="text2"/>
                        </w:pBdr>
                        <w:jc w:val="center"/>
                        <w:rPr>
                          <w:sz w:val="16"/>
                          <w:szCs w:val="16"/>
                        </w:rPr>
                      </w:pPr>
                      <w:r w:rsidRPr="00F658C3">
                        <w:rPr>
                          <w:sz w:val="16"/>
                          <w:szCs w:val="16"/>
                        </w:rPr>
                        <w:t xml:space="preserve">Breathitt </w:t>
                      </w:r>
                      <w:r w:rsidR="00F658C3">
                        <w:rPr>
                          <w:sz w:val="16"/>
                          <w:szCs w:val="16"/>
                        </w:rPr>
                        <w:t xml:space="preserve">            </w:t>
                      </w:r>
                      <w:r w:rsidRPr="00F658C3">
                        <w:rPr>
                          <w:sz w:val="16"/>
                          <w:szCs w:val="16"/>
                        </w:rPr>
                        <w:t>County</w:t>
                      </w:r>
                    </w:p>
                    <w:p w14:paraId="23957B7E" w14:textId="77777777" w:rsidR="00F658C3" w:rsidRPr="00F658C3" w:rsidRDefault="00F658C3" w:rsidP="00012999">
                      <w:pPr>
                        <w:pBdr>
                          <w:right w:val="single" w:sz="4" w:space="4" w:color="1F497D" w:themeColor="text2"/>
                        </w:pBdr>
                        <w:rPr>
                          <w:sz w:val="16"/>
                          <w:szCs w:val="16"/>
                        </w:rPr>
                      </w:pPr>
                    </w:p>
                    <w:p w14:paraId="32FA689C" w14:textId="77777777" w:rsidR="0027214B" w:rsidRPr="00F658C3" w:rsidRDefault="00F44CE8" w:rsidP="00012999">
                      <w:pPr>
                        <w:pBdr>
                          <w:right w:val="single" w:sz="4" w:space="4" w:color="1F497D" w:themeColor="text2"/>
                        </w:pBdr>
                        <w:jc w:val="center"/>
                        <w:rPr>
                          <w:sz w:val="16"/>
                          <w:szCs w:val="16"/>
                        </w:rPr>
                      </w:pPr>
                      <w:r w:rsidRPr="00F658C3">
                        <w:rPr>
                          <w:sz w:val="16"/>
                          <w:szCs w:val="16"/>
                        </w:rPr>
                        <w:t>Floyd</w:t>
                      </w:r>
                    </w:p>
                    <w:p w14:paraId="604727A0" w14:textId="3775884B" w:rsidR="00F44CE8" w:rsidRPr="00F658C3" w:rsidRDefault="00F44CE8" w:rsidP="00012999">
                      <w:pPr>
                        <w:pBdr>
                          <w:right w:val="single" w:sz="4" w:space="4" w:color="1F497D" w:themeColor="text2"/>
                        </w:pBdr>
                        <w:jc w:val="center"/>
                        <w:rPr>
                          <w:sz w:val="16"/>
                          <w:szCs w:val="16"/>
                        </w:rPr>
                      </w:pPr>
                      <w:r w:rsidRPr="00F658C3">
                        <w:rPr>
                          <w:sz w:val="16"/>
                          <w:szCs w:val="16"/>
                        </w:rPr>
                        <w:t xml:space="preserve"> County   </w:t>
                      </w:r>
                    </w:p>
                    <w:p w14:paraId="29088A55" w14:textId="77777777" w:rsidR="00F44CE8" w:rsidRPr="00F658C3" w:rsidRDefault="00F44CE8" w:rsidP="00012999">
                      <w:pPr>
                        <w:pBdr>
                          <w:right w:val="single" w:sz="4" w:space="4" w:color="1F497D" w:themeColor="text2"/>
                        </w:pBdr>
                        <w:jc w:val="center"/>
                        <w:rPr>
                          <w:sz w:val="16"/>
                          <w:szCs w:val="16"/>
                        </w:rPr>
                      </w:pPr>
                    </w:p>
                    <w:p w14:paraId="47AFB160"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Harlan County   </w:t>
                      </w:r>
                    </w:p>
                    <w:p w14:paraId="0C7FE410" w14:textId="77777777" w:rsidR="00F44CE8" w:rsidRPr="00F658C3" w:rsidRDefault="00F44CE8" w:rsidP="00012999">
                      <w:pPr>
                        <w:pBdr>
                          <w:right w:val="single" w:sz="4" w:space="4" w:color="1F497D" w:themeColor="text2"/>
                        </w:pBdr>
                        <w:jc w:val="center"/>
                        <w:rPr>
                          <w:sz w:val="16"/>
                          <w:szCs w:val="16"/>
                        </w:rPr>
                      </w:pPr>
                    </w:p>
                    <w:p w14:paraId="215CE353"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Hazard Independent   </w:t>
                      </w:r>
                    </w:p>
                    <w:p w14:paraId="549B7A84" w14:textId="77777777" w:rsidR="00F44CE8" w:rsidRPr="00F658C3" w:rsidRDefault="00F44CE8" w:rsidP="00012999">
                      <w:pPr>
                        <w:pBdr>
                          <w:right w:val="single" w:sz="4" w:space="4" w:color="1F497D" w:themeColor="text2"/>
                        </w:pBdr>
                        <w:jc w:val="center"/>
                        <w:rPr>
                          <w:sz w:val="16"/>
                          <w:szCs w:val="16"/>
                        </w:rPr>
                      </w:pPr>
                    </w:p>
                    <w:p w14:paraId="6BB80313"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Jackson Independent   </w:t>
                      </w:r>
                    </w:p>
                    <w:p w14:paraId="73D1381A" w14:textId="77777777" w:rsidR="00F44CE8" w:rsidRPr="00F658C3" w:rsidRDefault="00F44CE8" w:rsidP="00012999">
                      <w:pPr>
                        <w:pBdr>
                          <w:right w:val="single" w:sz="4" w:space="4" w:color="1F497D" w:themeColor="text2"/>
                        </w:pBdr>
                        <w:jc w:val="center"/>
                        <w:rPr>
                          <w:sz w:val="16"/>
                          <w:szCs w:val="16"/>
                        </w:rPr>
                      </w:pPr>
                    </w:p>
                    <w:p w14:paraId="29CEF6EB" w14:textId="77777777" w:rsidR="00F44CE8" w:rsidRPr="00F658C3" w:rsidRDefault="00F44CE8" w:rsidP="00012999">
                      <w:pPr>
                        <w:pBdr>
                          <w:right w:val="single" w:sz="4" w:space="4" w:color="1F497D" w:themeColor="text2"/>
                        </w:pBdr>
                        <w:jc w:val="center"/>
                        <w:rPr>
                          <w:sz w:val="16"/>
                          <w:szCs w:val="16"/>
                        </w:rPr>
                      </w:pPr>
                      <w:r w:rsidRPr="00F658C3">
                        <w:rPr>
                          <w:sz w:val="16"/>
                          <w:szCs w:val="16"/>
                        </w:rPr>
                        <w:t>Jenkins Independent</w:t>
                      </w:r>
                    </w:p>
                    <w:p w14:paraId="46200872" w14:textId="77777777" w:rsidR="00F44CE8" w:rsidRPr="00F658C3" w:rsidRDefault="00F44CE8" w:rsidP="00012999">
                      <w:pPr>
                        <w:pBdr>
                          <w:right w:val="single" w:sz="4" w:space="4" w:color="1F497D" w:themeColor="text2"/>
                        </w:pBdr>
                        <w:jc w:val="center"/>
                        <w:rPr>
                          <w:sz w:val="16"/>
                          <w:szCs w:val="16"/>
                        </w:rPr>
                      </w:pPr>
                    </w:p>
                    <w:p w14:paraId="2A168AD6" w14:textId="55F0DA8D" w:rsidR="00F44CE8" w:rsidRPr="00F658C3" w:rsidRDefault="00F44CE8" w:rsidP="00012999">
                      <w:pPr>
                        <w:pBdr>
                          <w:right w:val="single" w:sz="4" w:space="4" w:color="1F497D" w:themeColor="text2"/>
                        </w:pBdr>
                        <w:jc w:val="center"/>
                        <w:rPr>
                          <w:sz w:val="16"/>
                          <w:szCs w:val="16"/>
                        </w:rPr>
                      </w:pPr>
                      <w:r w:rsidRPr="00F658C3">
                        <w:rPr>
                          <w:sz w:val="16"/>
                          <w:szCs w:val="16"/>
                        </w:rPr>
                        <w:t xml:space="preserve">Johnson County   </w:t>
                      </w:r>
                    </w:p>
                    <w:p w14:paraId="24C76D00" w14:textId="77777777" w:rsidR="00F44CE8" w:rsidRPr="00F658C3" w:rsidRDefault="00F44CE8" w:rsidP="00012999">
                      <w:pPr>
                        <w:pBdr>
                          <w:right w:val="single" w:sz="4" w:space="4" w:color="1F497D" w:themeColor="text2"/>
                        </w:pBdr>
                        <w:rPr>
                          <w:sz w:val="16"/>
                          <w:szCs w:val="16"/>
                        </w:rPr>
                      </w:pPr>
                    </w:p>
                    <w:p w14:paraId="23B55C84" w14:textId="77777777" w:rsidR="0027214B" w:rsidRPr="00F658C3" w:rsidRDefault="00F44CE8" w:rsidP="00012999">
                      <w:pPr>
                        <w:pBdr>
                          <w:right w:val="single" w:sz="4" w:space="4" w:color="1F497D" w:themeColor="text2"/>
                        </w:pBdr>
                        <w:jc w:val="center"/>
                        <w:rPr>
                          <w:sz w:val="16"/>
                          <w:szCs w:val="16"/>
                        </w:rPr>
                      </w:pPr>
                      <w:r w:rsidRPr="00F658C3">
                        <w:rPr>
                          <w:sz w:val="16"/>
                          <w:szCs w:val="16"/>
                        </w:rPr>
                        <w:t>Knott</w:t>
                      </w:r>
                    </w:p>
                    <w:p w14:paraId="2FC42F12" w14:textId="413B86F6" w:rsidR="0027214B" w:rsidRPr="00F658C3" w:rsidRDefault="00F44CE8" w:rsidP="00012999">
                      <w:pPr>
                        <w:pBdr>
                          <w:right w:val="single" w:sz="4" w:space="4" w:color="1F497D" w:themeColor="text2"/>
                        </w:pBdr>
                        <w:jc w:val="center"/>
                        <w:rPr>
                          <w:sz w:val="16"/>
                          <w:szCs w:val="16"/>
                        </w:rPr>
                      </w:pPr>
                      <w:r w:rsidRPr="00F658C3">
                        <w:rPr>
                          <w:sz w:val="16"/>
                          <w:szCs w:val="16"/>
                        </w:rPr>
                        <w:t xml:space="preserve"> County</w:t>
                      </w:r>
                    </w:p>
                    <w:p w14:paraId="513B7BF3" w14:textId="720EEA32" w:rsidR="0027214B" w:rsidRPr="00F658C3" w:rsidRDefault="0027214B" w:rsidP="0027214B">
                      <w:pPr>
                        <w:pBdr>
                          <w:right w:val="single" w:sz="4" w:space="4" w:color="1F497D" w:themeColor="text2"/>
                        </w:pBdr>
                        <w:rPr>
                          <w:sz w:val="16"/>
                          <w:szCs w:val="16"/>
                        </w:rPr>
                      </w:pPr>
                    </w:p>
                    <w:p w14:paraId="5819D2E6" w14:textId="18D41BC4" w:rsidR="0027214B" w:rsidRPr="00F658C3" w:rsidRDefault="0027214B" w:rsidP="0027214B">
                      <w:pPr>
                        <w:pBdr>
                          <w:right w:val="single" w:sz="4" w:space="4" w:color="1F497D" w:themeColor="text2"/>
                        </w:pBdr>
                        <w:jc w:val="center"/>
                        <w:rPr>
                          <w:sz w:val="16"/>
                          <w:szCs w:val="16"/>
                        </w:rPr>
                      </w:pPr>
                      <w:r w:rsidRPr="00F658C3">
                        <w:rPr>
                          <w:sz w:val="16"/>
                          <w:szCs w:val="16"/>
                        </w:rPr>
                        <w:t xml:space="preserve">Lawrence County   </w:t>
                      </w:r>
                    </w:p>
                    <w:p w14:paraId="2673ACE6" w14:textId="6F065C4E" w:rsidR="00F44CE8" w:rsidRPr="00F658C3" w:rsidRDefault="00F44CE8" w:rsidP="0027214B">
                      <w:pPr>
                        <w:pBdr>
                          <w:right w:val="single" w:sz="4" w:space="4" w:color="1F497D" w:themeColor="text2"/>
                        </w:pBdr>
                        <w:jc w:val="center"/>
                        <w:rPr>
                          <w:sz w:val="16"/>
                          <w:szCs w:val="16"/>
                        </w:rPr>
                      </w:pPr>
                      <w:r w:rsidRPr="00F658C3">
                        <w:rPr>
                          <w:sz w:val="16"/>
                          <w:szCs w:val="16"/>
                        </w:rPr>
                        <w:t xml:space="preserve">   </w:t>
                      </w:r>
                    </w:p>
                    <w:p w14:paraId="5E9C292B" w14:textId="77777777" w:rsidR="0027214B" w:rsidRPr="00F658C3" w:rsidRDefault="00F44CE8" w:rsidP="00012999">
                      <w:pPr>
                        <w:pBdr>
                          <w:right w:val="single" w:sz="4" w:space="4" w:color="1F497D" w:themeColor="text2"/>
                        </w:pBdr>
                        <w:jc w:val="center"/>
                        <w:rPr>
                          <w:sz w:val="16"/>
                          <w:szCs w:val="16"/>
                        </w:rPr>
                      </w:pPr>
                      <w:r w:rsidRPr="00F658C3">
                        <w:rPr>
                          <w:sz w:val="16"/>
                          <w:szCs w:val="16"/>
                        </w:rPr>
                        <w:t>Lee</w:t>
                      </w:r>
                    </w:p>
                    <w:p w14:paraId="3EBCB771" w14:textId="7FAB02ED" w:rsidR="00F44CE8" w:rsidRPr="00F658C3" w:rsidRDefault="00F44CE8" w:rsidP="00012999">
                      <w:pPr>
                        <w:pBdr>
                          <w:right w:val="single" w:sz="4" w:space="4" w:color="1F497D" w:themeColor="text2"/>
                        </w:pBdr>
                        <w:jc w:val="center"/>
                        <w:rPr>
                          <w:sz w:val="16"/>
                          <w:szCs w:val="16"/>
                        </w:rPr>
                      </w:pPr>
                      <w:r w:rsidRPr="00F658C3">
                        <w:rPr>
                          <w:sz w:val="16"/>
                          <w:szCs w:val="16"/>
                        </w:rPr>
                        <w:t xml:space="preserve"> County   </w:t>
                      </w:r>
                    </w:p>
                    <w:p w14:paraId="503B5B29" w14:textId="77777777" w:rsidR="00F44CE8" w:rsidRPr="00F658C3" w:rsidRDefault="00F44CE8" w:rsidP="00012999">
                      <w:pPr>
                        <w:pBdr>
                          <w:right w:val="single" w:sz="4" w:space="4" w:color="1F497D" w:themeColor="text2"/>
                        </w:pBdr>
                        <w:rPr>
                          <w:sz w:val="16"/>
                          <w:szCs w:val="16"/>
                        </w:rPr>
                      </w:pPr>
                    </w:p>
                    <w:p w14:paraId="7B658B08" w14:textId="77777777" w:rsidR="0027214B" w:rsidRPr="00F658C3" w:rsidRDefault="00F44CE8" w:rsidP="00012999">
                      <w:pPr>
                        <w:pBdr>
                          <w:right w:val="single" w:sz="4" w:space="4" w:color="1F497D" w:themeColor="text2"/>
                        </w:pBdr>
                        <w:jc w:val="center"/>
                        <w:rPr>
                          <w:sz w:val="16"/>
                          <w:szCs w:val="16"/>
                        </w:rPr>
                      </w:pPr>
                      <w:r w:rsidRPr="00F658C3">
                        <w:rPr>
                          <w:sz w:val="16"/>
                          <w:szCs w:val="16"/>
                        </w:rPr>
                        <w:t xml:space="preserve">Leslie </w:t>
                      </w:r>
                    </w:p>
                    <w:p w14:paraId="1025221E" w14:textId="27E44631" w:rsidR="00F44CE8" w:rsidRPr="00F658C3" w:rsidRDefault="00F44CE8" w:rsidP="00012999">
                      <w:pPr>
                        <w:pBdr>
                          <w:right w:val="single" w:sz="4" w:space="4" w:color="1F497D" w:themeColor="text2"/>
                        </w:pBdr>
                        <w:jc w:val="center"/>
                        <w:rPr>
                          <w:sz w:val="16"/>
                          <w:szCs w:val="16"/>
                        </w:rPr>
                      </w:pPr>
                      <w:r w:rsidRPr="00F658C3">
                        <w:rPr>
                          <w:sz w:val="16"/>
                          <w:szCs w:val="16"/>
                        </w:rPr>
                        <w:t xml:space="preserve">County   </w:t>
                      </w:r>
                    </w:p>
                    <w:p w14:paraId="7424A3BE" w14:textId="77777777" w:rsidR="00F44CE8" w:rsidRPr="00F658C3" w:rsidRDefault="00F44CE8" w:rsidP="00012999">
                      <w:pPr>
                        <w:pBdr>
                          <w:right w:val="single" w:sz="4" w:space="4" w:color="1F497D" w:themeColor="text2"/>
                        </w:pBdr>
                        <w:jc w:val="center"/>
                        <w:rPr>
                          <w:sz w:val="16"/>
                          <w:szCs w:val="16"/>
                        </w:rPr>
                      </w:pPr>
                    </w:p>
                    <w:p w14:paraId="3CAA9780"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Letcher County   </w:t>
                      </w:r>
                    </w:p>
                    <w:p w14:paraId="04E503B7" w14:textId="77777777" w:rsidR="00F44CE8" w:rsidRPr="00F658C3" w:rsidRDefault="00F44CE8" w:rsidP="00012999">
                      <w:pPr>
                        <w:pBdr>
                          <w:right w:val="single" w:sz="4" w:space="4" w:color="1F497D" w:themeColor="text2"/>
                        </w:pBdr>
                        <w:rPr>
                          <w:sz w:val="16"/>
                          <w:szCs w:val="16"/>
                        </w:rPr>
                      </w:pPr>
                    </w:p>
                    <w:p w14:paraId="4AFD433B" w14:textId="77777777" w:rsidR="00F658C3" w:rsidRPr="00F658C3" w:rsidRDefault="00F44CE8" w:rsidP="00012999">
                      <w:pPr>
                        <w:pBdr>
                          <w:right w:val="single" w:sz="4" w:space="4" w:color="1F497D" w:themeColor="text2"/>
                        </w:pBdr>
                        <w:jc w:val="center"/>
                        <w:rPr>
                          <w:sz w:val="16"/>
                          <w:szCs w:val="16"/>
                        </w:rPr>
                      </w:pPr>
                      <w:r w:rsidRPr="00F658C3">
                        <w:rPr>
                          <w:sz w:val="16"/>
                          <w:szCs w:val="16"/>
                        </w:rPr>
                        <w:t xml:space="preserve">Magoffin County  </w:t>
                      </w:r>
                    </w:p>
                    <w:p w14:paraId="04892058" w14:textId="77777777" w:rsidR="00F658C3" w:rsidRPr="00F658C3" w:rsidRDefault="00F658C3" w:rsidP="00012999">
                      <w:pPr>
                        <w:pBdr>
                          <w:right w:val="single" w:sz="4" w:space="4" w:color="1F497D" w:themeColor="text2"/>
                        </w:pBdr>
                        <w:jc w:val="center"/>
                        <w:rPr>
                          <w:sz w:val="16"/>
                          <w:szCs w:val="16"/>
                        </w:rPr>
                      </w:pPr>
                    </w:p>
                    <w:p w14:paraId="2C2F6122" w14:textId="77777777" w:rsidR="00F658C3" w:rsidRPr="00F658C3" w:rsidRDefault="00F658C3" w:rsidP="00012999">
                      <w:pPr>
                        <w:pBdr>
                          <w:right w:val="single" w:sz="4" w:space="4" w:color="1F497D" w:themeColor="text2"/>
                        </w:pBdr>
                        <w:jc w:val="center"/>
                        <w:rPr>
                          <w:sz w:val="16"/>
                          <w:szCs w:val="16"/>
                        </w:rPr>
                      </w:pPr>
                      <w:r w:rsidRPr="00F658C3">
                        <w:rPr>
                          <w:sz w:val="16"/>
                          <w:szCs w:val="16"/>
                        </w:rPr>
                        <w:t xml:space="preserve">Martin </w:t>
                      </w:r>
                    </w:p>
                    <w:p w14:paraId="60CC348F" w14:textId="64242DCF" w:rsidR="00F44CE8" w:rsidRPr="00F658C3" w:rsidRDefault="00F658C3" w:rsidP="00012999">
                      <w:pPr>
                        <w:pBdr>
                          <w:right w:val="single" w:sz="4" w:space="4" w:color="1F497D" w:themeColor="text2"/>
                        </w:pBdr>
                        <w:jc w:val="center"/>
                        <w:rPr>
                          <w:sz w:val="16"/>
                          <w:szCs w:val="16"/>
                        </w:rPr>
                      </w:pPr>
                      <w:r w:rsidRPr="00F658C3">
                        <w:rPr>
                          <w:sz w:val="16"/>
                          <w:szCs w:val="16"/>
                        </w:rPr>
                        <w:t>County</w:t>
                      </w:r>
                      <w:r w:rsidR="00F44CE8" w:rsidRPr="00F658C3">
                        <w:rPr>
                          <w:sz w:val="16"/>
                          <w:szCs w:val="16"/>
                        </w:rPr>
                        <w:t xml:space="preserve">  </w:t>
                      </w:r>
                    </w:p>
                    <w:p w14:paraId="237EAFE6" w14:textId="77777777" w:rsidR="00F44CE8" w:rsidRPr="00F658C3" w:rsidRDefault="00F44CE8" w:rsidP="00012999">
                      <w:pPr>
                        <w:pBdr>
                          <w:right w:val="single" w:sz="4" w:space="4" w:color="1F497D" w:themeColor="text2"/>
                        </w:pBdr>
                        <w:rPr>
                          <w:sz w:val="16"/>
                          <w:szCs w:val="16"/>
                        </w:rPr>
                      </w:pPr>
                    </w:p>
                    <w:p w14:paraId="3DD90B8F" w14:textId="15092AD1" w:rsidR="00F44CE8" w:rsidRPr="00F658C3" w:rsidRDefault="00F44CE8" w:rsidP="00012999">
                      <w:pPr>
                        <w:pBdr>
                          <w:right w:val="single" w:sz="4" w:space="4" w:color="1F497D" w:themeColor="text2"/>
                        </w:pBdr>
                        <w:jc w:val="center"/>
                        <w:rPr>
                          <w:sz w:val="16"/>
                          <w:szCs w:val="16"/>
                        </w:rPr>
                      </w:pPr>
                      <w:r w:rsidRPr="00F658C3">
                        <w:rPr>
                          <w:sz w:val="16"/>
                          <w:szCs w:val="16"/>
                        </w:rPr>
                        <w:t>Middlesboro Independent</w:t>
                      </w:r>
                    </w:p>
                    <w:p w14:paraId="731C713A" w14:textId="77777777" w:rsidR="00F44CE8" w:rsidRPr="00F658C3" w:rsidRDefault="00F44CE8" w:rsidP="00012999">
                      <w:pPr>
                        <w:pBdr>
                          <w:right w:val="single" w:sz="4" w:space="4" w:color="1F497D" w:themeColor="text2"/>
                        </w:pBdr>
                        <w:rPr>
                          <w:sz w:val="16"/>
                          <w:szCs w:val="16"/>
                        </w:rPr>
                      </w:pPr>
                    </w:p>
                    <w:p w14:paraId="2530AD0B"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Owsley County   </w:t>
                      </w:r>
                    </w:p>
                    <w:p w14:paraId="382FFE39" w14:textId="77777777" w:rsidR="00F44CE8" w:rsidRPr="00F658C3" w:rsidRDefault="00F44CE8" w:rsidP="00012999">
                      <w:pPr>
                        <w:pBdr>
                          <w:right w:val="single" w:sz="4" w:space="4" w:color="1F497D" w:themeColor="text2"/>
                        </w:pBdr>
                        <w:rPr>
                          <w:sz w:val="16"/>
                          <w:szCs w:val="16"/>
                        </w:rPr>
                      </w:pPr>
                    </w:p>
                    <w:p w14:paraId="28730E4A"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Paintsville Independent   </w:t>
                      </w:r>
                    </w:p>
                    <w:p w14:paraId="6E0066D6" w14:textId="77777777" w:rsidR="00F44CE8" w:rsidRPr="00F658C3" w:rsidRDefault="00F44CE8" w:rsidP="00012999">
                      <w:pPr>
                        <w:pBdr>
                          <w:right w:val="single" w:sz="4" w:space="4" w:color="1F497D" w:themeColor="text2"/>
                        </w:pBdr>
                        <w:jc w:val="center"/>
                        <w:rPr>
                          <w:sz w:val="16"/>
                          <w:szCs w:val="16"/>
                        </w:rPr>
                      </w:pPr>
                    </w:p>
                    <w:p w14:paraId="193338C9" w14:textId="77777777" w:rsidR="0027214B" w:rsidRPr="00F658C3" w:rsidRDefault="00F44CE8" w:rsidP="00012999">
                      <w:pPr>
                        <w:pBdr>
                          <w:right w:val="single" w:sz="4" w:space="4" w:color="1F497D" w:themeColor="text2"/>
                        </w:pBdr>
                        <w:jc w:val="center"/>
                        <w:rPr>
                          <w:sz w:val="16"/>
                          <w:szCs w:val="16"/>
                        </w:rPr>
                      </w:pPr>
                      <w:r w:rsidRPr="00F658C3">
                        <w:rPr>
                          <w:sz w:val="16"/>
                          <w:szCs w:val="16"/>
                        </w:rPr>
                        <w:t xml:space="preserve">Perry </w:t>
                      </w:r>
                    </w:p>
                    <w:p w14:paraId="2438A12F" w14:textId="0193ABD2" w:rsidR="00F44CE8" w:rsidRPr="00F658C3" w:rsidRDefault="00F44CE8" w:rsidP="00012999">
                      <w:pPr>
                        <w:pBdr>
                          <w:right w:val="single" w:sz="4" w:space="4" w:color="1F497D" w:themeColor="text2"/>
                        </w:pBdr>
                        <w:jc w:val="center"/>
                        <w:rPr>
                          <w:sz w:val="16"/>
                          <w:szCs w:val="16"/>
                        </w:rPr>
                      </w:pPr>
                      <w:r w:rsidRPr="00F658C3">
                        <w:rPr>
                          <w:sz w:val="16"/>
                          <w:szCs w:val="16"/>
                        </w:rPr>
                        <w:t xml:space="preserve">County   </w:t>
                      </w:r>
                    </w:p>
                    <w:p w14:paraId="55A6C6FD" w14:textId="77777777" w:rsidR="00F44CE8" w:rsidRPr="00F658C3" w:rsidRDefault="00F44CE8" w:rsidP="00012999">
                      <w:pPr>
                        <w:pBdr>
                          <w:right w:val="single" w:sz="4" w:space="4" w:color="1F497D" w:themeColor="text2"/>
                        </w:pBdr>
                        <w:jc w:val="center"/>
                        <w:rPr>
                          <w:sz w:val="16"/>
                          <w:szCs w:val="16"/>
                        </w:rPr>
                      </w:pPr>
                    </w:p>
                    <w:p w14:paraId="7A2CB5DE" w14:textId="77777777" w:rsidR="00F44CE8" w:rsidRPr="00F658C3" w:rsidRDefault="00F44CE8" w:rsidP="00012999">
                      <w:pPr>
                        <w:pBdr>
                          <w:right w:val="single" w:sz="4" w:space="4" w:color="1F497D" w:themeColor="text2"/>
                        </w:pBdr>
                        <w:jc w:val="center"/>
                        <w:rPr>
                          <w:sz w:val="16"/>
                          <w:szCs w:val="16"/>
                        </w:rPr>
                      </w:pPr>
                      <w:r w:rsidRPr="00F658C3">
                        <w:rPr>
                          <w:sz w:val="16"/>
                          <w:szCs w:val="16"/>
                        </w:rPr>
                        <w:t xml:space="preserve">Pikeville Independent   </w:t>
                      </w:r>
                    </w:p>
                    <w:p w14:paraId="51879CAF" w14:textId="77777777" w:rsidR="00F44CE8" w:rsidRPr="00F658C3" w:rsidRDefault="00F44CE8" w:rsidP="00012999">
                      <w:pPr>
                        <w:pBdr>
                          <w:right w:val="single" w:sz="4" w:space="4" w:color="1F497D" w:themeColor="text2"/>
                        </w:pBdr>
                        <w:jc w:val="center"/>
                        <w:rPr>
                          <w:sz w:val="16"/>
                          <w:szCs w:val="16"/>
                        </w:rPr>
                      </w:pPr>
                    </w:p>
                    <w:p w14:paraId="3785BA82" w14:textId="77777777" w:rsidR="0027214B" w:rsidRPr="00F658C3" w:rsidRDefault="00F44CE8" w:rsidP="00012999">
                      <w:pPr>
                        <w:pBdr>
                          <w:right w:val="single" w:sz="4" w:space="4" w:color="1F497D" w:themeColor="text2"/>
                        </w:pBdr>
                        <w:jc w:val="center"/>
                        <w:rPr>
                          <w:sz w:val="16"/>
                          <w:szCs w:val="16"/>
                        </w:rPr>
                      </w:pPr>
                      <w:r w:rsidRPr="00F658C3">
                        <w:rPr>
                          <w:sz w:val="16"/>
                          <w:szCs w:val="16"/>
                        </w:rPr>
                        <w:t xml:space="preserve">Pike </w:t>
                      </w:r>
                    </w:p>
                    <w:p w14:paraId="5A92CF5F" w14:textId="5D1631EA" w:rsidR="00F44CE8" w:rsidRPr="00F658C3" w:rsidRDefault="00F44CE8" w:rsidP="00012999">
                      <w:pPr>
                        <w:pBdr>
                          <w:right w:val="single" w:sz="4" w:space="4" w:color="1F497D" w:themeColor="text2"/>
                        </w:pBdr>
                        <w:jc w:val="center"/>
                        <w:rPr>
                          <w:sz w:val="16"/>
                          <w:szCs w:val="16"/>
                        </w:rPr>
                      </w:pPr>
                      <w:r w:rsidRPr="00F658C3">
                        <w:rPr>
                          <w:sz w:val="16"/>
                          <w:szCs w:val="16"/>
                        </w:rPr>
                        <w:t xml:space="preserve">County   </w:t>
                      </w:r>
                    </w:p>
                    <w:p w14:paraId="3B7283DC" w14:textId="77777777" w:rsidR="00F44CE8" w:rsidRPr="00F658C3" w:rsidRDefault="00F44CE8" w:rsidP="00012999">
                      <w:pPr>
                        <w:pBdr>
                          <w:right w:val="single" w:sz="4" w:space="4" w:color="1F497D" w:themeColor="text2"/>
                        </w:pBdr>
                        <w:jc w:val="center"/>
                        <w:rPr>
                          <w:sz w:val="16"/>
                          <w:szCs w:val="16"/>
                        </w:rPr>
                      </w:pPr>
                    </w:p>
                    <w:p w14:paraId="59393A4E" w14:textId="77777777" w:rsidR="0027214B" w:rsidRPr="00F658C3" w:rsidRDefault="00F44CE8" w:rsidP="00012999">
                      <w:pPr>
                        <w:pBdr>
                          <w:right w:val="single" w:sz="4" w:space="4" w:color="1F497D" w:themeColor="text2"/>
                        </w:pBdr>
                        <w:jc w:val="center"/>
                        <w:rPr>
                          <w:sz w:val="16"/>
                          <w:szCs w:val="16"/>
                        </w:rPr>
                      </w:pPr>
                      <w:r w:rsidRPr="00F658C3">
                        <w:rPr>
                          <w:sz w:val="16"/>
                          <w:szCs w:val="16"/>
                        </w:rPr>
                        <w:t>Wolfe</w:t>
                      </w:r>
                    </w:p>
                    <w:p w14:paraId="4A9D424B" w14:textId="2050DCF4" w:rsidR="00F44CE8" w:rsidRPr="00F658C3" w:rsidRDefault="00F44CE8" w:rsidP="00012999">
                      <w:pPr>
                        <w:pBdr>
                          <w:right w:val="single" w:sz="4" w:space="4" w:color="1F497D" w:themeColor="text2"/>
                        </w:pBdr>
                        <w:jc w:val="center"/>
                        <w:rPr>
                          <w:sz w:val="16"/>
                          <w:szCs w:val="16"/>
                        </w:rPr>
                      </w:pPr>
                      <w:r w:rsidRPr="00F658C3">
                        <w:rPr>
                          <w:sz w:val="16"/>
                          <w:szCs w:val="16"/>
                        </w:rPr>
                        <w:t xml:space="preserve"> County</w:t>
                      </w:r>
                    </w:p>
                    <w:p w14:paraId="477B0158" w14:textId="77777777" w:rsidR="00F44CE8" w:rsidRDefault="00F44CE8"/>
                  </w:txbxContent>
                </v:textbox>
                <w10:wrap type="square"/>
              </v:shape>
            </w:pict>
          </mc:Fallback>
        </mc:AlternateContent>
      </w:r>
      <w:r w:rsidR="00802BD5">
        <w:rPr>
          <w:noProof/>
        </w:rPr>
        <mc:AlternateContent>
          <mc:Choice Requires="wps">
            <w:drawing>
              <wp:anchor distT="0" distB="0" distL="114300" distR="114300" simplePos="0" relativeHeight="251660288" behindDoc="0" locked="0" layoutInCell="1" allowOverlap="1" wp14:anchorId="05029BD3" wp14:editId="55E33298">
                <wp:simplePos x="0" y="0"/>
                <wp:positionH relativeFrom="column">
                  <wp:posOffset>685800</wp:posOffset>
                </wp:positionH>
                <wp:positionV relativeFrom="paragraph">
                  <wp:posOffset>-37465</wp:posOffset>
                </wp:positionV>
                <wp:extent cx="5829300" cy="7315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731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0179E98" w14:textId="0DFD071B" w:rsidR="00F44CE8" w:rsidRDefault="00F44CE8">
                            <w:pPr>
                              <w:rPr>
                                <w:rFonts w:asciiTheme="minorHAnsi" w:hAnsiTheme="minorHAnsi"/>
                                <w:sz w:val="20"/>
                                <w:szCs w:val="20"/>
                              </w:rPr>
                            </w:pPr>
                          </w:p>
                          <w:p w14:paraId="0AC0992D" w14:textId="77777777" w:rsidR="009775C5" w:rsidRDefault="009775C5">
                            <w:pPr>
                              <w:rPr>
                                <w:rFonts w:asciiTheme="minorHAnsi" w:hAnsiTheme="minorHAnsi"/>
                                <w:sz w:val="20"/>
                                <w:szCs w:val="20"/>
                              </w:rPr>
                            </w:pPr>
                          </w:p>
                          <w:p w14:paraId="090A457F" w14:textId="77777777" w:rsidR="001B1A28" w:rsidRDefault="001B1A28" w:rsidP="001B1A28">
                            <w:pPr>
                              <w:shd w:val="clear" w:color="auto" w:fill="FFFFFF"/>
                              <w:jc w:val="center"/>
                              <w:rPr>
                                <w:sz w:val="18"/>
                                <w:szCs w:val="18"/>
                              </w:rPr>
                            </w:pPr>
                            <w:r>
                              <w:rPr>
                                <w:rFonts w:ascii="Arial" w:hAnsi="Arial" w:cs="Arial"/>
                                <w:color w:val="000000"/>
                                <w:u w:val="single"/>
                                <w:shd w:val="clear" w:color="auto" w:fill="FFFFFF"/>
                              </w:rPr>
                              <w:t xml:space="preserve">Bid </w:t>
                            </w:r>
                            <w:r>
                              <w:rPr>
                                <w:rStyle w:val="highlight"/>
                                <w:rFonts w:ascii="Arial" w:hAnsi="Arial" w:cs="Arial"/>
                                <w:color w:val="000000"/>
                                <w:u w:val="single"/>
                                <w:shd w:val="clear" w:color="auto" w:fill="FFFFFF"/>
                              </w:rPr>
                              <w:t>Award</w:t>
                            </w:r>
                            <w:r>
                              <w:rPr>
                                <w:rFonts w:ascii="Arial" w:hAnsi="Arial" w:cs="Arial"/>
                                <w:color w:val="000000"/>
                                <w:u w:val="single"/>
                                <w:shd w:val="clear" w:color="auto" w:fill="FFFFFF"/>
                              </w:rPr>
                              <w:t xml:space="preserve"> Notification</w:t>
                            </w:r>
                          </w:p>
                          <w:p w14:paraId="6A18CAA9" w14:textId="77777777" w:rsidR="001B1A28" w:rsidRDefault="001B1A28" w:rsidP="001B1A28">
                            <w:pPr>
                              <w:shd w:val="clear" w:color="auto" w:fill="FFFFFF"/>
                              <w:jc w:val="center"/>
                              <w:rPr>
                                <w:sz w:val="18"/>
                                <w:szCs w:val="18"/>
                              </w:rPr>
                            </w:pPr>
                            <w:r>
                              <w:rPr>
                                <w:rFonts w:ascii="Palatino Linotype" w:hAnsi="Palatino Linotype"/>
                                <w:color w:val="000000"/>
                                <w:shd w:val="clear" w:color="auto" w:fill="FFFFFF"/>
                              </w:rPr>
                              <w:t> </w:t>
                            </w:r>
                          </w:p>
                          <w:p w14:paraId="5423B812" w14:textId="70C36E11" w:rsidR="001B1A28" w:rsidRDefault="001B1A28" w:rsidP="001B1A28">
                            <w:pPr>
                              <w:shd w:val="clear" w:color="auto" w:fill="FFFFFF"/>
                              <w:rPr>
                                <w:sz w:val="18"/>
                                <w:szCs w:val="18"/>
                              </w:rPr>
                            </w:pPr>
                            <w:r>
                              <w:rPr>
                                <w:color w:val="000000"/>
                                <w:shd w:val="clear" w:color="auto" w:fill="FFFFFF"/>
                              </w:rPr>
                              <w:t> </w:t>
                            </w:r>
                            <w:r w:rsidR="00E229CC">
                              <w:rPr>
                                <w:color w:val="000000"/>
                                <w:shd w:val="clear" w:color="auto" w:fill="FFFFFF"/>
                              </w:rPr>
                              <w:t>December 15, 2017</w:t>
                            </w:r>
                          </w:p>
                          <w:p w14:paraId="79595BFC" w14:textId="77777777" w:rsidR="001B1A28" w:rsidRDefault="001B1A28" w:rsidP="001B1A28">
                            <w:pPr>
                              <w:shd w:val="clear" w:color="auto" w:fill="FFFFFF"/>
                              <w:rPr>
                                <w:sz w:val="18"/>
                                <w:szCs w:val="18"/>
                              </w:rPr>
                            </w:pPr>
                            <w:r>
                              <w:rPr>
                                <w:color w:val="000000"/>
                                <w:shd w:val="clear" w:color="auto" w:fill="FFFFFF"/>
                              </w:rPr>
                              <w:t> </w:t>
                            </w:r>
                          </w:p>
                          <w:p w14:paraId="742ABD64" w14:textId="14626310" w:rsidR="001B1A28" w:rsidRPr="00341390" w:rsidRDefault="001B1A28" w:rsidP="001B1A28">
                            <w:pPr>
                              <w:shd w:val="clear" w:color="auto" w:fill="FFFFFF"/>
                              <w:rPr>
                                <w:color w:val="FF0000"/>
                                <w:sz w:val="18"/>
                                <w:szCs w:val="18"/>
                              </w:rPr>
                            </w:pPr>
                            <w:r>
                              <w:rPr>
                                <w:color w:val="000000"/>
                                <w:shd w:val="clear" w:color="auto" w:fill="FFFFFF"/>
                              </w:rPr>
                              <w:t xml:space="preserve">SUBJECT:    Notice of Conditional Contract </w:t>
                            </w:r>
                            <w:r>
                              <w:rPr>
                                <w:rStyle w:val="highlight"/>
                                <w:color w:val="000000"/>
                                <w:shd w:val="clear" w:color="auto" w:fill="FFFFFF"/>
                              </w:rPr>
                              <w:t>Award</w:t>
                            </w:r>
                            <w:r>
                              <w:rPr>
                                <w:color w:val="000000"/>
                                <w:shd w:val="clear" w:color="auto" w:fill="FFFFFF"/>
                              </w:rPr>
                              <w:t>(s)</w:t>
                            </w:r>
                            <w:r>
                              <w:rPr>
                                <w:color w:val="FF0000"/>
                                <w:shd w:val="clear" w:color="auto" w:fill="FFFFFF"/>
                              </w:rPr>
                              <w:t xml:space="preserve"> </w:t>
                            </w:r>
                          </w:p>
                          <w:p w14:paraId="26B0A66E" w14:textId="77777777" w:rsidR="001B1A28" w:rsidRDefault="001B1A28" w:rsidP="001B1A28">
                            <w:pPr>
                              <w:shd w:val="clear" w:color="auto" w:fill="FFFFFF"/>
                              <w:rPr>
                                <w:sz w:val="18"/>
                                <w:szCs w:val="18"/>
                              </w:rPr>
                            </w:pPr>
                            <w:r>
                              <w:rPr>
                                <w:color w:val="000000"/>
                                <w:shd w:val="clear" w:color="auto" w:fill="FFFFFF"/>
                              </w:rPr>
                              <w:t> </w:t>
                            </w:r>
                          </w:p>
                          <w:p w14:paraId="61EDA299" w14:textId="77777777" w:rsidR="001B1A28" w:rsidRDefault="001B1A28" w:rsidP="001B1A28">
                            <w:pPr>
                              <w:shd w:val="clear" w:color="auto" w:fill="FFFFFF"/>
                              <w:rPr>
                                <w:sz w:val="18"/>
                                <w:szCs w:val="18"/>
                              </w:rPr>
                            </w:pPr>
                            <w:r>
                              <w:rPr>
                                <w:color w:val="000000"/>
                                <w:shd w:val="clear" w:color="auto" w:fill="FFFFFF"/>
                              </w:rPr>
                              <w:t> </w:t>
                            </w:r>
                          </w:p>
                          <w:p w14:paraId="7483C336" w14:textId="77777777" w:rsidR="001B1A28" w:rsidRDefault="001B1A28" w:rsidP="001B1A28">
                            <w:pPr>
                              <w:shd w:val="clear" w:color="auto" w:fill="FFFFFF"/>
                              <w:rPr>
                                <w:sz w:val="18"/>
                                <w:szCs w:val="18"/>
                              </w:rPr>
                            </w:pPr>
                            <w:r>
                              <w:rPr>
                                <w:color w:val="000000"/>
                                <w:shd w:val="clear" w:color="auto" w:fill="FFFFFF"/>
                              </w:rPr>
                              <w:t>Dear Bidder:</w:t>
                            </w:r>
                          </w:p>
                          <w:p w14:paraId="7DE4E394" w14:textId="77777777" w:rsidR="001B1A28" w:rsidRDefault="001B1A28" w:rsidP="001B1A28">
                            <w:pPr>
                              <w:shd w:val="clear" w:color="auto" w:fill="FFFFFF"/>
                              <w:rPr>
                                <w:sz w:val="18"/>
                                <w:szCs w:val="18"/>
                              </w:rPr>
                            </w:pPr>
                            <w:r>
                              <w:rPr>
                                <w:rFonts w:ascii="Arial" w:hAnsi="Arial" w:cs="Arial"/>
                                <w:color w:val="000000"/>
                                <w:shd w:val="clear" w:color="auto" w:fill="FFFFFF"/>
                              </w:rPr>
                              <w:t> </w:t>
                            </w:r>
                          </w:p>
                          <w:p w14:paraId="50FB936F" w14:textId="19D7E478" w:rsidR="001B1A28" w:rsidRDefault="001B1A28" w:rsidP="001B1A28">
                            <w:pPr>
                              <w:shd w:val="clear" w:color="auto" w:fill="FFFFFF"/>
                              <w:rPr>
                                <w:sz w:val="18"/>
                                <w:szCs w:val="18"/>
                              </w:rPr>
                            </w:pPr>
                            <w:r>
                              <w:rPr>
                                <w:color w:val="000000"/>
                                <w:shd w:val="clear" w:color="auto" w:fill="FFFFFF"/>
                              </w:rPr>
                              <w:t xml:space="preserve">This </w:t>
                            </w:r>
                            <w:r>
                              <w:rPr>
                                <w:rStyle w:val="highlight"/>
                                <w:color w:val="000000"/>
                                <w:shd w:val="clear" w:color="auto" w:fill="FFFFFF"/>
                              </w:rPr>
                              <w:t>letter</w:t>
                            </w:r>
                            <w:r>
                              <w:rPr>
                                <w:color w:val="000000"/>
                                <w:shd w:val="clear" w:color="auto" w:fill="FFFFFF"/>
                              </w:rPr>
                              <w:t xml:space="preserve"> is in regard to the Invitation to </w:t>
                            </w:r>
                            <w:proofErr w:type="gramStart"/>
                            <w:r>
                              <w:rPr>
                                <w:color w:val="000000"/>
                                <w:shd w:val="clear" w:color="auto" w:fill="FFFFFF"/>
                              </w:rPr>
                              <w:t>Bid ,</w:t>
                            </w:r>
                            <w:proofErr w:type="gramEnd"/>
                            <w:r>
                              <w:rPr>
                                <w:color w:val="000000"/>
                                <w:shd w:val="clear" w:color="auto" w:fill="FFFFFF"/>
                              </w:rPr>
                              <w:t xml:space="preserve"> issued by Kentucky Valley Educational Cooperative for </w:t>
                            </w:r>
                            <w:r w:rsidR="00E229CC">
                              <w:rPr>
                                <w:color w:val="000000"/>
                                <w:shd w:val="clear" w:color="auto" w:fill="FFFFFF"/>
                              </w:rPr>
                              <w:t>Third Party Purchasing Services.</w:t>
                            </w:r>
                            <w:r>
                              <w:rPr>
                                <w:color w:val="000000"/>
                                <w:shd w:val="clear" w:color="auto" w:fill="FFFFFF"/>
                              </w:rPr>
                              <w:t>  Congratulations -- the evaluation panel, using the weighted criteria outlined in the subject Invitation to Bid, has completed its review of the proposals received.  We are pleased to announce that your proposal received the panel's highest score. Thank you for submitting your proposal; we are looking forward to working with you.</w:t>
                            </w:r>
                          </w:p>
                          <w:p w14:paraId="06E64EE4" w14:textId="77777777" w:rsidR="001B1A28" w:rsidRDefault="001B1A28" w:rsidP="001B1A28">
                            <w:pPr>
                              <w:shd w:val="clear" w:color="auto" w:fill="FFFFFF"/>
                              <w:rPr>
                                <w:sz w:val="18"/>
                                <w:szCs w:val="18"/>
                              </w:rPr>
                            </w:pPr>
                            <w:r>
                              <w:rPr>
                                <w:color w:val="000000"/>
                                <w:shd w:val="clear" w:color="auto" w:fill="FFFFFF"/>
                              </w:rPr>
                              <w:t> </w:t>
                            </w:r>
                          </w:p>
                          <w:p w14:paraId="4C6D3906" w14:textId="77777777" w:rsidR="001B1A28" w:rsidRDefault="001B1A28" w:rsidP="001B1A28">
                            <w:pPr>
                              <w:shd w:val="clear" w:color="auto" w:fill="FFFFFF"/>
                              <w:rPr>
                                <w:sz w:val="18"/>
                                <w:szCs w:val="18"/>
                              </w:rPr>
                            </w:pPr>
                            <w:r>
                              <w:rPr>
                                <w:color w:val="000000"/>
                                <w:shd w:val="clear" w:color="auto" w:fill="FFFFFF"/>
                              </w:rPr>
                              <w:t xml:space="preserve">As stated in the IFB, following announcement of this </w:t>
                            </w:r>
                            <w:r>
                              <w:rPr>
                                <w:rStyle w:val="highlight"/>
                                <w:color w:val="000000"/>
                                <w:shd w:val="clear" w:color="auto" w:fill="FFFFFF"/>
                              </w:rPr>
                              <w:t>award</w:t>
                            </w:r>
                            <w:r>
                              <w:rPr>
                                <w:color w:val="000000"/>
                                <w:shd w:val="clear" w:color="auto" w:fill="FFFFFF"/>
                              </w:rPr>
                              <w:t xml:space="preserve"> decision, all submissions in response to the IFB are considered public records available for public inspection pursuant to the State of Kentucky Open Records Act. </w:t>
                            </w:r>
                            <w:hyperlink r:id="rId8" w:tgtFrame="_blank" w:history="1">
                              <w:r>
                                <w:rPr>
                                  <w:rStyle w:val="Hyperlink"/>
                                  <w:color w:val="000000"/>
                                  <w:shd w:val="clear" w:color="auto" w:fill="FFFFFF"/>
                                </w:rPr>
                                <w:t>K</w:t>
                              </w:r>
                            </w:hyperlink>
                            <w:hyperlink r:id="rId9" w:tgtFrame="_blank" w:history="1">
                              <w:r>
                                <w:rPr>
                                  <w:rStyle w:val="Hyperlink"/>
                                  <w:color w:val="000000"/>
                                  <w:shd w:val="clear" w:color="auto" w:fill="FFFFFF"/>
                                </w:rPr>
                                <w:t>.</w:t>
                              </w:r>
                            </w:hyperlink>
                            <w:hyperlink r:id="rId10" w:tgtFrame="_blank" w:history="1">
                              <w:r>
                                <w:rPr>
                                  <w:rStyle w:val="Hyperlink"/>
                                  <w:color w:val="000000"/>
                                  <w:shd w:val="clear" w:color="auto" w:fill="FFFFFF"/>
                                </w:rPr>
                                <w:t>S</w:t>
                              </w:r>
                            </w:hyperlink>
                            <w:hyperlink r:id="rId11" w:tgtFrame="_blank" w:history="1">
                              <w:r>
                                <w:rPr>
                                  <w:rStyle w:val="Hyperlink"/>
                                  <w:color w:val="000000"/>
                                  <w:shd w:val="clear" w:color="auto" w:fill="FFFFFF"/>
                                </w:rPr>
                                <w:t>.</w:t>
                              </w:r>
                            </w:hyperlink>
                            <w:hyperlink r:id="rId12" w:tgtFrame="_blank" w:history="1">
                              <w:r>
                                <w:rPr>
                                  <w:rStyle w:val="Hyperlink"/>
                                  <w:color w:val="000000"/>
                                  <w:shd w:val="clear" w:color="auto" w:fill="FFFFFF"/>
                                </w:rPr>
                                <w:t>A</w:t>
                              </w:r>
                            </w:hyperlink>
                            <w:hyperlink r:id="rId13" w:tgtFrame="_blank" w:history="1">
                              <w:r>
                                <w:rPr>
                                  <w:rStyle w:val="Hyperlink"/>
                                  <w:color w:val="000000"/>
                                  <w:shd w:val="clear" w:color="auto" w:fill="FFFFFF"/>
                                </w:rPr>
                                <w:t xml:space="preserve">. 45-215 </w:t>
                              </w:r>
                            </w:hyperlink>
                            <w:hyperlink r:id="rId14" w:tgtFrame="_blank" w:history="1">
                              <w:proofErr w:type="spellStart"/>
                              <w:r>
                                <w:rPr>
                                  <w:rStyle w:val="Hyperlink"/>
                                  <w:color w:val="000000"/>
                                  <w:shd w:val="clear" w:color="auto" w:fill="FFFFFF"/>
                                </w:rPr>
                                <w:t>et</w:t>
                              </w:r>
                            </w:hyperlink>
                            <w:hyperlink r:id="rId15" w:tgtFrame="_blank" w:history="1">
                              <w:r>
                                <w:rPr>
                                  <w:rStyle w:val="Hyperlink"/>
                                  <w:color w:val="000000"/>
                                  <w:shd w:val="clear" w:color="auto" w:fill="FFFFFF"/>
                                </w:rPr>
                                <w:t>seq</w:t>
                              </w:r>
                              <w:proofErr w:type="spellEnd"/>
                            </w:hyperlink>
                            <w:hyperlink r:id="rId16" w:tgtFrame="_blank" w:history="1">
                              <w:r>
                                <w:rPr>
                                  <w:rStyle w:val="Hyperlink"/>
                                  <w:color w:val="000000"/>
                                  <w:shd w:val="clear" w:color="auto" w:fill="FFFFFF"/>
                                </w:rPr>
                                <w:t>.</w:t>
                              </w:r>
                            </w:hyperlink>
                            <w:r>
                              <w:rPr>
                                <w:color w:val="000000"/>
                                <w:shd w:val="clear" w:color="auto" w:fill="FFFFFF"/>
                              </w:rPr>
                              <w:t xml:space="preserve">  </w:t>
                            </w:r>
                          </w:p>
                          <w:p w14:paraId="15317DDD" w14:textId="77777777" w:rsidR="001B1A28" w:rsidRDefault="001B1A28" w:rsidP="001B1A28">
                            <w:pPr>
                              <w:shd w:val="clear" w:color="auto" w:fill="FFFFFF"/>
                              <w:rPr>
                                <w:sz w:val="18"/>
                                <w:szCs w:val="18"/>
                              </w:rPr>
                            </w:pPr>
                            <w:r>
                              <w:rPr>
                                <w:color w:val="000000"/>
                                <w:shd w:val="clear" w:color="auto" w:fill="FFFFFF"/>
                              </w:rPr>
                              <w:t> </w:t>
                            </w:r>
                          </w:p>
                          <w:p w14:paraId="26B6433B" w14:textId="77777777" w:rsidR="001B1A28" w:rsidRDefault="001B1A28" w:rsidP="001B1A28">
                            <w:pPr>
                              <w:shd w:val="clear" w:color="auto" w:fill="FFFFFF"/>
                              <w:rPr>
                                <w:sz w:val="18"/>
                                <w:szCs w:val="18"/>
                              </w:rPr>
                            </w:pPr>
                            <w:r>
                              <w:rPr>
                                <w:color w:val="000000"/>
                                <w:shd w:val="clear" w:color="auto" w:fill="FFFFFF"/>
                              </w:rPr>
                              <w:t>Thank you for your interest in doing business with Kentucky Valley Educational Cooperative.</w:t>
                            </w:r>
                          </w:p>
                          <w:p w14:paraId="393DEDE6" w14:textId="77777777" w:rsidR="001B1A28" w:rsidRDefault="001B1A28" w:rsidP="001B1A28">
                            <w:pPr>
                              <w:shd w:val="clear" w:color="auto" w:fill="FFFFFF"/>
                              <w:rPr>
                                <w:sz w:val="18"/>
                                <w:szCs w:val="18"/>
                              </w:rPr>
                            </w:pPr>
                            <w:r>
                              <w:rPr>
                                <w:color w:val="000000"/>
                                <w:shd w:val="clear" w:color="auto" w:fill="FFFFFF"/>
                              </w:rPr>
                              <w:t> </w:t>
                            </w:r>
                          </w:p>
                          <w:p w14:paraId="17DC64A1" w14:textId="77777777" w:rsidR="001B1A28" w:rsidRDefault="001B1A28" w:rsidP="001B1A28">
                            <w:pPr>
                              <w:shd w:val="clear" w:color="auto" w:fill="FFFFFF"/>
                              <w:rPr>
                                <w:sz w:val="18"/>
                                <w:szCs w:val="18"/>
                              </w:rPr>
                            </w:pPr>
                            <w:r>
                              <w:rPr>
                                <w:color w:val="000000"/>
                                <w:shd w:val="clear" w:color="auto" w:fill="FFFFFF"/>
                              </w:rPr>
                              <w:t>Sincerely,</w:t>
                            </w:r>
                          </w:p>
                          <w:p w14:paraId="7D0D2051" w14:textId="77777777" w:rsidR="001B1A28" w:rsidRDefault="001B1A28" w:rsidP="001B1A28">
                            <w:pPr>
                              <w:shd w:val="clear" w:color="auto" w:fill="FFFFFF"/>
                              <w:rPr>
                                <w:sz w:val="18"/>
                                <w:szCs w:val="18"/>
                              </w:rPr>
                            </w:pPr>
                            <w:r>
                              <w:rPr>
                                <w:color w:val="000000"/>
                                <w:shd w:val="clear" w:color="auto" w:fill="FFFFFF"/>
                              </w:rPr>
                              <w:t>Ashley Parker</w:t>
                            </w:r>
                          </w:p>
                          <w:p w14:paraId="7B9DCD97" w14:textId="77777777" w:rsidR="001B1A28" w:rsidRDefault="001B1A28" w:rsidP="001B1A28">
                            <w:pPr>
                              <w:shd w:val="clear" w:color="auto" w:fill="FFFFFF"/>
                              <w:rPr>
                                <w:sz w:val="18"/>
                                <w:szCs w:val="18"/>
                              </w:rPr>
                            </w:pPr>
                            <w:r>
                              <w:rPr>
                                <w:color w:val="000000"/>
                                <w:shd w:val="clear" w:color="auto" w:fill="FFFFFF"/>
                              </w:rPr>
                              <w:t>Bidding Coordinator</w:t>
                            </w:r>
                          </w:p>
                          <w:p w14:paraId="6FE517F5" w14:textId="77777777" w:rsidR="001B1A28" w:rsidRDefault="001B1A28" w:rsidP="001B1A28">
                            <w:pPr>
                              <w:shd w:val="clear" w:color="auto" w:fill="FFFFFF"/>
                              <w:rPr>
                                <w:sz w:val="18"/>
                                <w:szCs w:val="18"/>
                              </w:rPr>
                            </w:pPr>
                            <w:r>
                              <w:rPr>
                                <w:color w:val="000000"/>
                                <w:shd w:val="clear" w:color="auto" w:fill="FFFFFF"/>
                              </w:rPr>
                              <w:t>KVEC</w:t>
                            </w:r>
                          </w:p>
                          <w:p w14:paraId="19C104A7" w14:textId="77777777" w:rsidR="009775C5" w:rsidRDefault="009775C5">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029BD3" id="_x0000_t202" coordsize="21600,21600" o:spt="202" path="m,l,21600r21600,l21600,xe">
                <v:stroke joinstyle="miter"/>
                <v:path gradientshapeok="t" o:connecttype="rect"/>
              </v:shapetype>
              <v:shape id="Text Box 2" o:spid="_x0000_s1027" type="#_x0000_t202" style="position:absolute;margin-left:54pt;margin-top:-2.95pt;width:459pt;height:8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" filled="f" stroked="f">
                <v:textbox>
                  <w:txbxContent>
                    <w:p w14:paraId="10179E98" w14:textId="0DFD071B" w:rsidR="00F44CE8" w:rsidRDefault="00F44CE8">
                      <w:pPr>
                        <w:rPr>
                          <w:rFonts w:asciiTheme="minorHAnsi" w:hAnsiTheme="minorHAnsi"/>
                          <w:sz w:val="20"/>
                          <w:szCs w:val="20"/>
                        </w:rPr>
                      </w:pPr>
                    </w:p>
                    <w:p w14:paraId="0AC0992D" w14:textId="77777777" w:rsidR="009775C5" w:rsidRDefault="009775C5">
                      <w:pPr>
                        <w:rPr>
                          <w:rFonts w:asciiTheme="minorHAnsi" w:hAnsiTheme="minorHAnsi"/>
                          <w:sz w:val="20"/>
                          <w:szCs w:val="20"/>
                        </w:rPr>
                      </w:pPr>
                    </w:p>
                    <w:p w14:paraId="090A457F" w14:textId="77777777" w:rsidR="001B1A28" w:rsidRDefault="001B1A28" w:rsidP="001B1A28">
                      <w:pPr>
                        <w:shd w:val="clear" w:color="auto" w:fill="FFFFFF"/>
                        <w:jc w:val="center"/>
                        <w:rPr>
                          <w:sz w:val="18"/>
                          <w:szCs w:val="18"/>
                        </w:rPr>
                      </w:pPr>
                      <w:r>
                        <w:rPr>
                          <w:rFonts w:ascii="Arial" w:hAnsi="Arial" w:cs="Arial"/>
                          <w:color w:val="000000"/>
                          <w:u w:val="single"/>
                          <w:shd w:val="clear" w:color="auto" w:fill="FFFFFF"/>
                        </w:rPr>
                        <w:t xml:space="preserve">Bid </w:t>
                      </w:r>
                      <w:r>
                        <w:rPr>
                          <w:rStyle w:val="highlight"/>
                          <w:rFonts w:ascii="Arial" w:hAnsi="Arial" w:cs="Arial"/>
                          <w:color w:val="000000"/>
                          <w:u w:val="single"/>
                          <w:shd w:val="clear" w:color="auto" w:fill="FFFFFF"/>
                        </w:rPr>
                        <w:t>Award</w:t>
                      </w:r>
                      <w:r>
                        <w:rPr>
                          <w:rFonts w:ascii="Arial" w:hAnsi="Arial" w:cs="Arial"/>
                          <w:color w:val="000000"/>
                          <w:u w:val="single"/>
                          <w:shd w:val="clear" w:color="auto" w:fill="FFFFFF"/>
                        </w:rPr>
                        <w:t xml:space="preserve"> Notification</w:t>
                      </w:r>
                    </w:p>
                    <w:p w14:paraId="6A18CAA9" w14:textId="77777777" w:rsidR="001B1A28" w:rsidRDefault="001B1A28" w:rsidP="001B1A28">
                      <w:pPr>
                        <w:shd w:val="clear" w:color="auto" w:fill="FFFFFF"/>
                        <w:jc w:val="center"/>
                        <w:rPr>
                          <w:sz w:val="18"/>
                          <w:szCs w:val="18"/>
                        </w:rPr>
                      </w:pPr>
                      <w:r>
                        <w:rPr>
                          <w:rFonts w:ascii="Palatino Linotype" w:hAnsi="Palatino Linotype"/>
                          <w:color w:val="000000"/>
                          <w:shd w:val="clear" w:color="auto" w:fill="FFFFFF"/>
                        </w:rPr>
                        <w:t> </w:t>
                      </w:r>
                    </w:p>
                    <w:p w14:paraId="5423B812" w14:textId="70C36E11" w:rsidR="001B1A28" w:rsidRDefault="001B1A28" w:rsidP="001B1A28">
                      <w:pPr>
                        <w:shd w:val="clear" w:color="auto" w:fill="FFFFFF"/>
                        <w:rPr>
                          <w:sz w:val="18"/>
                          <w:szCs w:val="18"/>
                        </w:rPr>
                      </w:pPr>
                      <w:r>
                        <w:rPr>
                          <w:color w:val="000000"/>
                          <w:shd w:val="clear" w:color="auto" w:fill="FFFFFF"/>
                        </w:rPr>
                        <w:t> </w:t>
                      </w:r>
                      <w:r w:rsidR="00E229CC">
                        <w:rPr>
                          <w:color w:val="000000"/>
                          <w:shd w:val="clear" w:color="auto" w:fill="FFFFFF"/>
                        </w:rPr>
                        <w:t>December 15, 2017</w:t>
                      </w:r>
                    </w:p>
                    <w:p w14:paraId="79595BFC" w14:textId="77777777" w:rsidR="001B1A28" w:rsidRDefault="001B1A28" w:rsidP="001B1A28">
                      <w:pPr>
                        <w:shd w:val="clear" w:color="auto" w:fill="FFFFFF"/>
                        <w:rPr>
                          <w:sz w:val="18"/>
                          <w:szCs w:val="18"/>
                        </w:rPr>
                      </w:pPr>
                      <w:r>
                        <w:rPr>
                          <w:color w:val="000000"/>
                          <w:shd w:val="clear" w:color="auto" w:fill="FFFFFF"/>
                        </w:rPr>
                        <w:t> </w:t>
                      </w:r>
                    </w:p>
                    <w:p w14:paraId="742ABD64" w14:textId="14626310" w:rsidR="001B1A28" w:rsidRPr="00341390" w:rsidRDefault="001B1A28" w:rsidP="001B1A28">
                      <w:pPr>
                        <w:shd w:val="clear" w:color="auto" w:fill="FFFFFF"/>
                        <w:rPr>
                          <w:color w:val="FF0000"/>
                          <w:sz w:val="18"/>
                          <w:szCs w:val="18"/>
                        </w:rPr>
                      </w:pPr>
                      <w:r>
                        <w:rPr>
                          <w:color w:val="000000"/>
                          <w:shd w:val="clear" w:color="auto" w:fill="FFFFFF"/>
                        </w:rPr>
                        <w:t xml:space="preserve">SUBJECT:    Notice of Conditional Contract </w:t>
                      </w:r>
                      <w:r>
                        <w:rPr>
                          <w:rStyle w:val="highlight"/>
                          <w:color w:val="000000"/>
                          <w:shd w:val="clear" w:color="auto" w:fill="FFFFFF"/>
                        </w:rPr>
                        <w:t>Award</w:t>
                      </w:r>
                      <w:r>
                        <w:rPr>
                          <w:color w:val="000000"/>
                          <w:shd w:val="clear" w:color="auto" w:fill="FFFFFF"/>
                        </w:rPr>
                        <w:t>(s)</w:t>
                      </w:r>
                      <w:r>
                        <w:rPr>
                          <w:color w:val="FF0000"/>
                          <w:shd w:val="clear" w:color="auto" w:fill="FFFFFF"/>
                        </w:rPr>
                        <w:t xml:space="preserve"> </w:t>
                      </w:r>
                    </w:p>
                    <w:p w14:paraId="26B0A66E" w14:textId="77777777" w:rsidR="001B1A28" w:rsidRDefault="001B1A28" w:rsidP="001B1A28">
                      <w:pPr>
                        <w:shd w:val="clear" w:color="auto" w:fill="FFFFFF"/>
                        <w:rPr>
                          <w:sz w:val="18"/>
                          <w:szCs w:val="18"/>
                        </w:rPr>
                      </w:pPr>
                      <w:r>
                        <w:rPr>
                          <w:color w:val="000000"/>
                          <w:shd w:val="clear" w:color="auto" w:fill="FFFFFF"/>
                        </w:rPr>
                        <w:t> </w:t>
                      </w:r>
                    </w:p>
                    <w:p w14:paraId="61EDA299" w14:textId="77777777" w:rsidR="001B1A28" w:rsidRDefault="001B1A28" w:rsidP="001B1A28">
                      <w:pPr>
                        <w:shd w:val="clear" w:color="auto" w:fill="FFFFFF"/>
                        <w:rPr>
                          <w:sz w:val="18"/>
                          <w:szCs w:val="18"/>
                        </w:rPr>
                      </w:pPr>
                      <w:r>
                        <w:rPr>
                          <w:color w:val="000000"/>
                          <w:shd w:val="clear" w:color="auto" w:fill="FFFFFF"/>
                        </w:rPr>
                        <w:t> </w:t>
                      </w:r>
                    </w:p>
                    <w:p w14:paraId="7483C336" w14:textId="77777777" w:rsidR="001B1A28" w:rsidRDefault="001B1A28" w:rsidP="001B1A28">
                      <w:pPr>
                        <w:shd w:val="clear" w:color="auto" w:fill="FFFFFF"/>
                        <w:rPr>
                          <w:sz w:val="18"/>
                          <w:szCs w:val="18"/>
                        </w:rPr>
                      </w:pPr>
                      <w:r>
                        <w:rPr>
                          <w:color w:val="000000"/>
                          <w:shd w:val="clear" w:color="auto" w:fill="FFFFFF"/>
                        </w:rPr>
                        <w:t>Dear Bidder:</w:t>
                      </w:r>
                    </w:p>
                    <w:p w14:paraId="7DE4E394" w14:textId="77777777" w:rsidR="001B1A28" w:rsidRDefault="001B1A28" w:rsidP="001B1A28">
                      <w:pPr>
                        <w:shd w:val="clear" w:color="auto" w:fill="FFFFFF"/>
                        <w:rPr>
                          <w:sz w:val="18"/>
                          <w:szCs w:val="18"/>
                        </w:rPr>
                      </w:pPr>
                      <w:r>
                        <w:rPr>
                          <w:rFonts w:ascii="Arial" w:hAnsi="Arial" w:cs="Arial"/>
                          <w:color w:val="000000"/>
                          <w:shd w:val="clear" w:color="auto" w:fill="FFFFFF"/>
                        </w:rPr>
                        <w:t> </w:t>
                      </w:r>
                    </w:p>
                    <w:p w14:paraId="50FB936F" w14:textId="19D7E478" w:rsidR="001B1A28" w:rsidRDefault="001B1A28" w:rsidP="001B1A28">
                      <w:pPr>
                        <w:shd w:val="clear" w:color="auto" w:fill="FFFFFF"/>
                        <w:rPr>
                          <w:sz w:val="18"/>
                          <w:szCs w:val="18"/>
                        </w:rPr>
                      </w:pPr>
                      <w:r>
                        <w:rPr>
                          <w:color w:val="000000"/>
                          <w:shd w:val="clear" w:color="auto" w:fill="FFFFFF"/>
                        </w:rPr>
                        <w:t xml:space="preserve">This </w:t>
                      </w:r>
                      <w:r>
                        <w:rPr>
                          <w:rStyle w:val="highlight"/>
                          <w:color w:val="000000"/>
                          <w:shd w:val="clear" w:color="auto" w:fill="FFFFFF"/>
                        </w:rPr>
                        <w:t>letter</w:t>
                      </w:r>
                      <w:r>
                        <w:rPr>
                          <w:color w:val="000000"/>
                          <w:shd w:val="clear" w:color="auto" w:fill="FFFFFF"/>
                        </w:rPr>
                        <w:t xml:space="preserve"> is in regard to the Invitation to </w:t>
                      </w:r>
                      <w:proofErr w:type="gramStart"/>
                      <w:r>
                        <w:rPr>
                          <w:color w:val="000000"/>
                          <w:shd w:val="clear" w:color="auto" w:fill="FFFFFF"/>
                        </w:rPr>
                        <w:t>Bid ,</w:t>
                      </w:r>
                      <w:proofErr w:type="gramEnd"/>
                      <w:r>
                        <w:rPr>
                          <w:color w:val="000000"/>
                          <w:shd w:val="clear" w:color="auto" w:fill="FFFFFF"/>
                        </w:rPr>
                        <w:t xml:space="preserve"> issued by Kentucky Valley Educational Cooperative for </w:t>
                      </w:r>
                      <w:r w:rsidR="00E229CC">
                        <w:rPr>
                          <w:color w:val="000000"/>
                          <w:shd w:val="clear" w:color="auto" w:fill="FFFFFF"/>
                        </w:rPr>
                        <w:t>Third Party Purchasing Services.</w:t>
                      </w:r>
                      <w:r>
                        <w:rPr>
                          <w:color w:val="000000"/>
                          <w:shd w:val="clear" w:color="auto" w:fill="FFFFFF"/>
                        </w:rPr>
                        <w:t>  Congratulations -- the evaluation panel, using the weighted criteria outlined in the subject Invitation to Bid, has completed its review of the proposals received.  We are pleased to announce that your proposal received the panel's highest score. Thank you for submitting your proposal; we are looking forward to working with you.</w:t>
                      </w:r>
                    </w:p>
                    <w:p w14:paraId="06E64EE4" w14:textId="77777777" w:rsidR="001B1A28" w:rsidRDefault="001B1A28" w:rsidP="001B1A28">
                      <w:pPr>
                        <w:shd w:val="clear" w:color="auto" w:fill="FFFFFF"/>
                        <w:rPr>
                          <w:sz w:val="18"/>
                          <w:szCs w:val="18"/>
                        </w:rPr>
                      </w:pPr>
                      <w:bookmarkStart w:id="1" w:name="_GoBack"/>
                      <w:bookmarkEnd w:id="1"/>
                      <w:r>
                        <w:rPr>
                          <w:color w:val="000000"/>
                          <w:shd w:val="clear" w:color="auto" w:fill="FFFFFF"/>
                        </w:rPr>
                        <w:t> </w:t>
                      </w:r>
                    </w:p>
                    <w:p w14:paraId="4C6D3906" w14:textId="77777777" w:rsidR="001B1A28" w:rsidRDefault="001B1A28" w:rsidP="001B1A28">
                      <w:pPr>
                        <w:shd w:val="clear" w:color="auto" w:fill="FFFFFF"/>
                        <w:rPr>
                          <w:sz w:val="18"/>
                          <w:szCs w:val="18"/>
                        </w:rPr>
                      </w:pPr>
                      <w:r>
                        <w:rPr>
                          <w:color w:val="000000"/>
                          <w:shd w:val="clear" w:color="auto" w:fill="FFFFFF"/>
                        </w:rPr>
                        <w:t xml:space="preserve">As stated in the IFB, following announcement of this </w:t>
                      </w:r>
                      <w:r>
                        <w:rPr>
                          <w:rStyle w:val="highlight"/>
                          <w:color w:val="000000"/>
                          <w:shd w:val="clear" w:color="auto" w:fill="FFFFFF"/>
                        </w:rPr>
                        <w:t>award</w:t>
                      </w:r>
                      <w:r>
                        <w:rPr>
                          <w:color w:val="000000"/>
                          <w:shd w:val="clear" w:color="auto" w:fill="FFFFFF"/>
                        </w:rPr>
                        <w:t xml:space="preserve"> decision, all submissions in response to the IFB are considered public records available for public inspection pursuant to the State of Kentucky Open Records Act. </w:t>
                      </w:r>
                      <w:hyperlink r:id="rId17" w:tgtFrame="_blank" w:history="1">
                        <w:r>
                          <w:rPr>
                            <w:rStyle w:val="Hyperlink"/>
                            <w:color w:val="000000"/>
                            <w:shd w:val="clear" w:color="auto" w:fill="FFFFFF"/>
                          </w:rPr>
                          <w:t>K</w:t>
                        </w:r>
                      </w:hyperlink>
                      <w:hyperlink r:id="rId18" w:tgtFrame="_blank" w:history="1">
                        <w:r>
                          <w:rPr>
                            <w:rStyle w:val="Hyperlink"/>
                            <w:color w:val="000000"/>
                            <w:shd w:val="clear" w:color="auto" w:fill="FFFFFF"/>
                          </w:rPr>
                          <w:t>.</w:t>
                        </w:r>
                      </w:hyperlink>
                      <w:hyperlink r:id="rId19" w:tgtFrame="_blank" w:history="1">
                        <w:r>
                          <w:rPr>
                            <w:rStyle w:val="Hyperlink"/>
                            <w:color w:val="000000"/>
                            <w:shd w:val="clear" w:color="auto" w:fill="FFFFFF"/>
                          </w:rPr>
                          <w:t>S</w:t>
                        </w:r>
                      </w:hyperlink>
                      <w:hyperlink r:id="rId20" w:tgtFrame="_blank" w:history="1">
                        <w:r>
                          <w:rPr>
                            <w:rStyle w:val="Hyperlink"/>
                            <w:color w:val="000000"/>
                            <w:shd w:val="clear" w:color="auto" w:fill="FFFFFF"/>
                          </w:rPr>
                          <w:t>.</w:t>
                        </w:r>
                      </w:hyperlink>
                      <w:hyperlink r:id="rId21" w:tgtFrame="_blank" w:history="1">
                        <w:r>
                          <w:rPr>
                            <w:rStyle w:val="Hyperlink"/>
                            <w:color w:val="000000"/>
                            <w:shd w:val="clear" w:color="auto" w:fill="FFFFFF"/>
                          </w:rPr>
                          <w:t>A</w:t>
                        </w:r>
                      </w:hyperlink>
                      <w:hyperlink r:id="rId22" w:tgtFrame="_blank" w:history="1">
                        <w:r>
                          <w:rPr>
                            <w:rStyle w:val="Hyperlink"/>
                            <w:color w:val="000000"/>
                            <w:shd w:val="clear" w:color="auto" w:fill="FFFFFF"/>
                          </w:rPr>
                          <w:t xml:space="preserve">. 45-215 </w:t>
                        </w:r>
                      </w:hyperlink>
                      <w:hyperlink r:id="rId23" w:tgtFrame="_blank" w:history="1">
                        <w:proofErr w:type="spellStart"/>
                        <w:r>
                          <w:rPr>
                            <w:rStyle w:val="Hyperlink"/>
                            <w:color w:val="000000"/>
                            <w:shd w:val="clear" w:color="auto" w:fill="FFFFFF"/>
                          </w:rPr>
                          <w:t>et</w:t>
                        </w:r>
                      </w:hyperlink>
                      <w:hyperlink r:id="rId24" w:tgtFrame="_blank" w:history="1">
                        <w:r>
                          <w:rPr>
                            <w:rStyle w:val="Hyperlink"/>
                            <w:color w:val="000000"/>
                            <w:shd w:val="clear" w:color="auto" w:fill="FFFFFF"/>
                          </w:rPr>
                          <w:t>seq</w:t>
                        </w:r>
                        <w:proofErr w:type="spellEnd"/>
                      </w:hyperlink>
                      <w:hyperlink r:id="rId25" w:tgtFrame="_blank" w:history="1">
                        <w:r>
                          <w:rPr>
                            <w:rStyle w:val="Hyperlink"/>
                            <w:color w:val="000000"/>
                            <w:shd w:val="clear" w:color="auto" w:fill="FFFFFF"/>
                          </w:rPr>
                          <w:t>.</w:t>
                        </w:r>
                      </w:hyperlink>
                      <w:r>
                        <w:rPr>
                          <w:color w:val="000000"/>
                          <w:shd w:val="clear" w:color="auto" w:fill="FFFFFF"/>
                        </w:rPr>
                        <w:t xml:space="preserve">  </w:t>
                      </w:r>
                    </w:p>
                    <w:p w14:paraId="15317DDD" w14:textId="77777777" w:rsidR="001B1A28" w:rsidRDefault="001B1A28" w:rsidP="001B1A28">
                      <w:pPr>
                        <w:shd w:val="clear" w:color="auto" w:fill="FFFFFF"/>
                        <w:rPr>
                          <w:sz w:val="18"/>
                          <w:szCs w:val="18"/>
                        </w:rPr>
                      </w:pPr>
                      <w:r>
                        <w:rPr>
                          <w:color w:val="000000"/>
                          <w:shd w:val="clear" w:color="auto" w:fill="FFFFFF"/>
                        </w:rPr>
                        <w:t> </w:t>
                      </w:r>
                    </w:p>
                    <w:p w14:paraId="26B6433B" w14:textId="77777777" w:rsidR="001B1A28" w:rsidRDefault="001B1A28" w:rsidP="001B1A28">
                      <w:pPr>
                        <w:shd w:val="clear" w:color="auto" w:fill="FFFFFF"/>
                        <w:rPr>
                          <w:sz w:val="18"/>
                          <w:szCs w:val="18"/>
                        </w:rPr>
                      </w:pPr>
                      <w:r>
                        <w:rPr>
                          <w:color w:val="000000"/>
                          <w:shd w:val="clear" w:color="auto" w:fill="FFFFFF"/>
                        </w:rPr>
                        <w:t>Thank you for your interest in doing business with Kentucky Valley Educational Cooperative.</w:t>
                      </w:r>
                    </w:p>
                    <w:p w14:paraId="393DEDE6" w14:textId="77777777" w:rsidR="001B1A28" w:rsidRDefault="001B1A28" w:rsidP="001B1A28">
                      <w:pPr>
                        <w:shd w:val="clear" w:color="auto" w:fill="FFFFFF"/>
                        <w:rPr>
                          <w:sz w:val="18"/>
                          <w:szCs w:val="18"/>
                        </w:rPr>
                      </w:pPr>
                      <w:r>
                        <w:rPr>
                          <w:color w:val="000000"/>
                          <w:shd w:val="clear" w:color="auto" w:fill="FFFFFF"/>
                        </w:rPr>
                        <w:t> </w:t>
                      </w:r>
                    </w:p>
                    <w:p w14:paraId="17DC64A1" w14:textId="77777777" w:rsidR="001B1A28" w:rsidRDefault="001B1A28" w:rsidP="001B1A28">
                      <w:pPr>
                        <w:shd w:val="clear" w:color="auto" w:fill="FFFFFF"/>
                        <w:rPr>
                          <w:sz w:val="18"/>
                          <w:szCs w:val="18"/>
                        </w:rPr>
                      </w:pPr>
                      <w:r>
                        <w:rPr>
                          <w:color w:val="000000"/>
                          <w:shd w:val="clear" w:color="auto" w:fill="FFFFFF"/>
                        </w:rPr>
                        <w:t>Sincerely,</w:t>
                      </w:r>
                    </w:p>
                    <w:p w14:paraId="7D0D2051" w14:textId="77777777" w:rsidR="001B1A28" w:rsidRDefault="001B1A28" w:rsidP="001B1A28">
                      <w:pPr>
                        <w:shd w:val="clear" w:color="auto" w:fill="FFFFFF"/>
                        <w:rPr>
                          <w:sz w:val="18"/>
                          <w:szCs w:val="18"/>
                        </w:rPr>
                      </w:pPr>
                      <w:r>
                        <w:rPr>
                          <w:color w:val="000000"/>
                          <w:shd w:val="clear" w:color="auto" w:fill="FFFFFF"/>
                        </w:rPr>
                        <w:t>Ashley Parker</w:t>
                      </w:r>
                    </w:p>
                    <w:p w14:paraId="7B9DCD97" w14:textId="77777777" w:rsidR="001B1A28" w:rsidRDefault="001B1A28" w:rsidP="001B1A28">
                      <w:pPr>
                        <w:shd w:val="clear" w:color="auto" w:fill="FFFFFF"/>
                        <w:rPr>
                          <w:sz w:val="18"/>
                          <w:szCs w:val="18"/>
                        </w:rPr>
                      </w:pPr>
                      <w:r>
                        <w:rPr>
                          <w:color w:val="000000"/>
                          <w:shd w:val="clear" w:color="auto" w:fill="FFFFFF"/>
                        </w:rPr>
                        <w:t>Bidding Coordinator</w:t>
                      </w:r>
                    </w:p>
                    <w:p w14:paraId="6FE517F5" w14:textId="77777777" w:rsidR="001B1A28" w:rsidRDefault="001B1A28" w:rsidP="001B1A28">
                      <w:pPr>
                        <w:shd w:val="clear" w:color="auto" w:fill="FFFFFF"/>
                        <w:rPr>
                          <w:sz w:val="18"/>
                          <w:szCs w:val="18"/>
                        </w:rPr>
                      </w:pPr>
                      <w:r>
                        <w:rPr>
                          <w:color w:val="000000"/>
                          <w:shd w:val="clear" w:color="auto" w:fill="FFFFFF"/>
                        </w:rPr>
                        <w:t>KVEC</w:t>
                      </w:r>
                    </w:p>
                    <w:p w14:paraId="19C104A7" w14:textId="77777777" w:rsidR="009775C5" w:rsidRDefault="009775C5">
                      <w:pPr>
                        <w:rPr>
                          <w:rFonts w:asciiTheme="minorHAnsi" w:hAnsiTheme="minorHAnsi"/>
                          <w:sz w:val="20"/>
                          <w:szCs w:val="20"/>
                        </w:rPr>
                      </w:pPr>
                    </w:p>
                  </w:txbxContent>
                </v:textbox>
                <w10:wrap type="square"/>
              </v:shape>
            </w:pict>
          </mc:Fallback>
        </mc:AlternateContent>
      </w:r>
    </w:p>
    <w:sectPr w:rsidR="00C76491" w:rsidRPr="009C1092" w:rsidSect="009C1092">
      <w:headerReference w:type="even" r:id="rId26"/>
      <w:headerReference w:type="default" r:id="rId27"/>
      <w:footerReference w:type="default" r:id="rId28"/>
      <w:headerReference w:type="first" r:id="rId29"/>
      <w:pgSz w:w="12240" w:h="15840"/>
      <w:pgMar w:top="432" w:right="1008" w:bottom="432" w:left="100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964D0" w14:textId="77777777" w:rsidR="00653F9A" w:rsidRDefault="00653F9A">
      <w:r>
        <w:separator/>
      </w:r>
    </w:p>
  </w:endnote>
  <w:endnote w:type="continuationSeparator" w:id="0">
    <w:p w14:paraId="471F8386" w14:textId="77777777" w:rsidR="00653F9A" w:rsidRDefault="0065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90A9B" w14:textId="6D7CE477" w:rsidR="00F44CE8" w:rsidRDefault="00F44CE8" w:rsidP="005A5799">
    <w:r>
      <w:t xml:space="preserve"> </w:t>
    </w:r>
    <w:r w:rsidRPr="008C30D0">
      <w:rPr>
        <w:rFonts w:ascii="Calibri" w:hAnsi="Calibri" w:cs="Calibri"/>
        <w:noProof/>
        <w:sz w:val="30"/>
        <w:szCs w:val="30"/>
      </w:rPr>
      <w:drawing>
        <wp:inline distT="0" distB="0" distL="0" distR="0" wp14:anchorId="062AC873" wp14:editId="281A59EC">
          <wp:extent cx="958430" cy="3810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394" cy="383768"/>
                  </a:xfrm>
                  <a:prstGeom prst="rect">
                    <a:avLst/>
                  </a:prstGeom>
                  <a:noFill/>
                  <a:ln>
                    <a:noFill/>
                  </a:ln>
                </pic:spPr>
              </pic:pic>
            </a:graphicData>
          </a:graphic>
        </wp:inline>
      </w:drawing>
    </w:r>
    <w:r w:rsidR="00040DB9">
      <w:t xml:space="preserve"> </w:t>
    </w:r>
    <w:r>
      <w:t xml:space="preserve">  </w:t>
    </w:r>
    <w:r>
      <w:rPr>
        <w:rFonts w:ascii="Helvetica" w:hAnsi="Helvetica" w:cs="Helvetica"/>
        <w:noProof/>
      </w:rPr>
      <w:drawing>
        <wp:inline distT="0" distB="0" distL="0" distR="0" wp14:anchorId="16C259B6" wp14:editId="7EB83AFA">
          <wp:extent cx="672376" cy="2667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92734" cy="274775"/>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51494692" wp14:editId="0B0D6A63">
          <wp:extent cx="1180480" cy="312420"/>
          <wp:effectExtent l="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873" cy="315171"/>
                  </a:xfrm>
                  <a:prstGeom prst="rect">
                    <a:avLst/>
                  </a:prstGeom>
                  <a:noFill/>
                  <a:ln>
                    <a:noFill/>
                  </a:ln>
                </pic:spPr>
              </pic:pic>
            </a:graphicData>
          </a:graphic>
        </wp:inline>
      </w:drawing>
    </w:r>
    <w:r w:rsidR="00040DB9">
      <w:t xml:space="preserve">  </w:t>
    </w:r>
    <w:r>
      <w:t xml:space="preserve"> </w:t>
    </w:r>
    <w:r w:rsidR="00040DB9">
      <w:rPr>
        <w:rFonts w:ascii="Calibri" w:hAnsi="Calibri" w:cs="Calibri"/>
        <w:noProof/>
        <w:sz w:val="30"/>
        <w:szCs w:val="30"/>
      </w:rPr>
      <w:t xml:space="preserve"> </w:t>
    </w:r>
    <w:r>
      <w:rPr>
        <w:rFonts w:ascii="Calibri" w:hAnsi="Calibri" w:cs="Calibri"/>
        <w:noProof/>
        <w:sz w:val="30"/>
        <w:szCs w:val="30"/>
      </w:rPr>
      <w:drawing>
        <wp:inline distT="0" distB="0" distL="0" distR="0" wp14:anchorId="157C2757" wp14:editId="659C5CBE">
          <wp:extent cx="899160" cy="391134"/>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6215" cy="394203"/>
                  </a:xfrm>
                  <a:prstGeom prst="rect">
                    <a:avLst/>
                  </a:prstGeom>
                  <a:noFill/>
                  <a:ln>
                    <a:noFill/>
                  </a:ln>
                </pic:spPr>
              </pic:pic>
            </a:graphicData>
          </a:graphic>
        </wp:inline>
      </w:drawing>
    </w:r>
    <w:r w:rsidR="00040DB9">
      <w:rPr>
        <w:noProof/>
      </w:rPr>
      <w:t xml:space="preserve">   </w:t>
    </w:r>
    <w:r w:rsidR="00040DB9">
      <w:rPr>
        <w:noProof/>
      </w:rPr>
      <w:drawing>
        <wp:inline distT="0" distB="0" distL="0" distR="0" wp14:anchorId="10EC0474" wp14:editId="5091BE42">
          <wp:extent cx="891540" cy="29015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AS_Final_Pack_ 18.06.2015.png"/>
                  <pic:cNvPicPr/>
                </pic:nvPicPr>
                <pic:blipFill>
                  <a:blip r:embed="rId5">
                    <a:extLst>
                      <a:ext uri="{28A0092B-C50C-407E-A947-70E740481C1C}">
                        <a14:useLocalDpi xmlns:a14="http://schemas.microsoft.com/office/drawing/2010/main" val="0"/>
                      </a:ext>
                    </a:extLst>
                  </a:blip>
                  <a:stretch>
                    <a:fillRect/>
                  </a:stretch>
                </pic:blipFill>
                <pic:spPr>
                  <a:xfrm>
                    <a:off x="0" y="0"/>
                    <a:ext cx="919004" cy="299094"/>
                  </a:xfrm>
                  <a:prstGeom prst="rect">
                    <a:avLst/>
                  </a:prstGeom>
                </pic:spPr>
              </pic:pic>
            </a:graphicData>
          </a:graphic>
        </wp:inline>
      </w:drawing>
    </w:r>
    <w:r w:rsidR="00040DB9">
      <w:rPr>
        <w:noProof/>
      </w:rPr>
      <w:t xml:space="preserve">    </w:t>
    </w:r>
    <w:r w:rsidR="00040DB9">
      <w:rPr>
        <w:noProof/>
      </w:rPr>
      <w:drawing>
        <wp:inline distT="0" distB="0" distL="0" distR="0" wp14:anchorId="7C916B95" wp14:editId="0A874D53">
          <wp:extent cx="746760" cy="47298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alachian Leadership Laboratory Final files-01.png"/>
                  <pic:cNvPicPr/>
                </pic:nvPicPr>
                <pic:blipFill>
                  <a:blip r:embed="rId6">
                    <a:extLst>
                      <a:ext uri="{28A0092B-C50C-407E-A947-70E740481C1C}">
                        <a14:useLocalDpi xmlns:a14="http://schemas.microsoft.com/office/drawing/2010/main" val="0"/>
                      </a:ext>
                    </a:extLst>
                  </a:blip>
                  <a:stretch>
                    <a:fillRect/>
                  </a:stretch>
                </pic:blipFill>
                <pic:spPr>
                  <a:xfrm>
                    <a:off x="0" y="0"/>
                    <a:ext cx="752433" cy="476582"/>
                  </a:xfrm>
                  <a:prstGeom prst="rect">
                    <a:avLst/>
                  </a:prstGeom>
                </pic:spPr>
              </pic:pic>
            </a:graphicData>
          </a:graphic>
        </wp:inline>
      </w:drawing>
    </w:r>
  </w:p>
  <w:p w14:paraId="4AE1AD21" w14:textId="77777777" w:rsidR="00F44CE8" w:rsidRPr="005A5799" w:rsidRDefault="00F44CE8" w:rsidP="005A5799">
    <w:pPr>
      <w:rPr>
        <w:sz w:val="16"/>
        <w:szCs w:val="16"/>
      </w:rPr>
    </w:pPr>
  </w:p>
  <w:p w14:paraId="111905B5" w14:textId="77777777" w:rsidR="00F44CE8" w:rsidRDefault="00F44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50302" w14:textId="77777777" w:rsidR="00653F9A" w:rsidRDefault="00653F9A">
      <w:r>
        <w:separator/>
      </w:r>
    </w:p>
  </w:footnote>
  <w:footnote w:type="continuationSeparator" w:id="0">
    <w:p w14:paraId="784515AD" w14:textId="77777777" w:rsidR="00653F9A" w:rsidRDefault="00653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11E99" w14:textId="77777777" w:rsidR="00F44CE8" w:rsidRDefault="00107C33">
    <w:pPr>
      <w:pStyle w:val="Header"/>
    </w:pPr>
    <w:r>
      <w:rPr>
        <w:noProof/>
      </w:rPr>
      <w:pict w14:anchorId="39F0F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10.75pt;height:366.6pt;z-index:-251659264;mso-position-horizontal:center;mso-position-horizontal-relative:margin;mso-position-vertical:center;mso-position-vertical-relative:margin" o:allowincell="f">
          <v:imagedata r:id="rId1" o:title="KVEC logo 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DD02" w14:textId="24BE943F" w:rsidR="00F44CE8" w:rsidRPr="00D426D6" w:rsidRDefault="00F44CE8" w:rsidP="000C3933">
    <w:pPr>
      <w:pStyle w:val="Heading3"/>
      <w:ind w:left="-450"/>
      <w:rPr>
        <w:rFonts w:asciiTheme="minorHAnsi" w:hAnsiTheme="minorHAnsi"/>
        <w:b/>
        <w:bCs/>
        <w:color w:val="213696"/>
        <w:sz w:val="48"/>
        <w:szCs w:val="48"/>
      </w:rPr>
    </w:pPr>
    <w:r w:rsidRPr="00D426D6">
      <w:rPr>
        <w:rFonts w:asciiTheme="minorHAnsi" w:hAnsiTheme="minorHAnsi"/>
        <w:noProof/>
        <w:color w:val="3B34D8"/>
        <w:sz w:val="20"/>
      </w:rPr>
      <mc:AlternateContent>
        <mc:Choice Requires="wps">
          <w:drawing>
            <wp:anchor distT="0" distB="0" distL="114300" distR="114300" simplePos="0" relativeHeight="251660288" behindDoc="0" locked="0" layoutInCell="1" allowOverlap="1" wp14:anchorId="6D56DBB0" wp14:editId="3836EFD1">
              <wp:simplePos x="0" y="0"/>
              <wp:positionH relativeFrom="column">
                <wp:posOffset>2286000</wp:posOffset>
              </wp:positionH>
              <wp:positionV relativeFrom="paragraph">
                <wp:posOffset>320040</wp:posOffset>
              </wp:positionV>
              <wp:extent cx="17145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8C9969" w14:textId="77777777" w:rsidR="00F44CE8" w:rsidRDefault="00F44CE8" w:rsidP="002219B2">
                          <w:pPr>
                            <w:jc w:val="center"/>
                          </w:pPr>
                          <w:r w:rsidRPr="002219B2">
                            <w:rPr>
                              <w:noProof/>
                            </w:rPr>
                            <w:drawing>
                              <wp:inline distT="0" distB="0" distL="0" distR="0" wp14:anchorId="63CAFBD1" wp14:editId="4902C807">
                                <wp:extent cx="1024928" cy="75408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EC logo jpeg.jpg"/>
                                        <pic:cNvPicPr/>
                                      </pic:nvPicPr>
                                      <pic:blipFill>
                                        <a:blip r:embed="rId1">
                                          <a:extLst>
                                            <a:ext uri="{28A0092B-C50C-407E-A947-70E740481C1C}">
                                              <a14:useLocalDpi xmlns:a14="http://schemas.microsoft.com/office/drawing/2010/main" val="0"/>
                                            </a:ext>
                                          </a:extLst>
                                        </a:blip>
                                        <a:stretch>
                                          <a:fillRect/>
                                        </a:stretch>
                                      </pic:blipFill>
                                      <pic:spPr>
                                        <a:xfrm>
                                          <a:off x="0" y="0"/>
                                          <a:ext cx="1024928" cy="754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56DBB0" id="_x0000_t202" coordsize="21600,21600" o:spt="202" path="m,l,21600r21600,l21600,xe">
              <v:stroke joinstyle="miter"/>
              <v:path gradientshapeok="t" o:connecttype="rect"/>
            </v:shapetype>
            <v:shape id="Text Box 4" o:spid="_x0000_s1028" type="#_x0000_t202" style="position:absolute;left:0;text-align:left;margin-left:180pt;margin-top:25.2pt;width:1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" filled="f" stroked="f">
              <v:textbox>
                <w:txbxContent>
                  <w:p w14:paraId="318C9969" w14:textId="77777777" w:rsidR="00F44CE8" w:rsidRDefault="00F44CE8" w:rsidP="002219B2">
                    <w:pPr>
                      <w:jc w:val="center"/>
                    </w:pPr>
                    <w:r w:rsidRPr="002219B2">
                      <w:rPr>
                        <w:noProof/>
                      </w:rPr>
                      <w:drawing>
                        <wp:inline distT="0" distB="0" distL="0" distR="0" wp14:anchorId="63CAFBD1" wp14:editId="4902C807">
                          <wp:extent cx="1024928" cy="75408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EC 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24928" cy="754088"/>
                                  </a:xfrm>
                                  <a:prstGeom prst="rect">
                                    <a:avLst/>
                                  </a:prstGeom>
                                </pic:spPr>
                              </pic:pic>
                            </a:graphicData>
                          </a:graphic>
                        </wp:inline>
                      </w:drawing>
                    </w:r>
                  </w:p>
                </w:txbxContent>
              </v:textbox>
            </v:shape>
          </w:pict>
        </mc:Fallback>
      </mc:AlternateContent>
    </w:r>
    <w:r w:rsidRPr="00D426D6">
      <w:rPr>
        <w:rFonts w:asciiTheme="minorHAnsi" w:hAnsiTheme="minorHAnsi"/>
        <w:b/>
        <w:bCs/>
        <w:color w:val="3B34D8"/>
        <w:sz w:val="48"/>
        <w:szCs w:val="48"/>
      </w:rPr>
      <w:t xml:space="preserve">    </w:t>
    </w:r>
    <w:r w:rsidRPr="00D426D6">
      <w:rPr>
        <w:rFonts w:asciiTheme="minorHAnsi" w:hAnsiTheme="minorHAnsi"/>
        <w:b/>
        <w:bCs/>
        <w:color w:val="213696"/>
        <w:sz w:val="48"/>
        <w:szCs w:val="48"/>
      </w:rPr>
      <w:t>Kentucky Valley Educational Cooperative</w:t>
    </w:r>
  </w:p>
  <w:tbl>
    <w:tblPr>
      <w:tblW w:w="0" w:type="auto"/>
      <w:tblInd w:w="-450" w:type="dxa"/>
      <w:tblLook w:val="04A0" w:firstRow="1" w:lastRow="0" w:firstColumn="1" w:lastColumn="0" w:noHBand="0" w:noVBand="1"/>
    </w:tblPr>
    <w:tblGrid>
      <w:gridCol w:w="5151"/>
      <w:gridCol w:w="5523"/>
    </w:tblGrid>
    <w:tr w:rsidR="00F44CE8" w:rsidRPr="00A35A70" w14:paraId="19334761" w14:textId="77777777" w:rsidTr="00AE0607">
      <w:tc>
        <w:tcPr>
          <w:tcW w:w="5220" w:type="dxa"/>
          <w:shd w:val="clear" w:color="auto" w:fill="auto"/>
        </w:tcPr>
        <w:p w14:paraId="1E76854C" w14:textId="77777777" w:rsidR="00F44CE8" w:rsidRDefault="00F44CE8" w:rsidP="00D2752B">
          <w:pPr>
            <w:jc w:val="center"/>
            <w:rPr>
              <w:rFonts w:asciiTheme="minorHAnsi" w:hAnsiTheme="minorHAnsi"/>
              <w:sz w:val="20"/>
              <w:szCs w:val="20"/>
            </w:rPr>
          </w:pPr>
        </w:p>
        <w:p w14:paraId="43E479D8" w14:textId="77777777" w:rsidR="00F44CE8" w:rsidRPr="00AE0607" w:rsidRDefault="00F44CE8" w:rsidP="00AE0607">
          <w:pPr>
            <w:ind w:left="450"/>
            <w:rPr>
              <w:rFonts w:asciiTheme="minorHAnsi" w:hAnsiTheme="minorHAnsi"/>
              <w:sz w:val="18"/>
              <w:szCs w:val="18"/>
            </w:rPr>
          </w:pPr>
          <w:r w:rsidRPr="00AE0607">
            <w:rPr>
              <w:rFonts w:asciiTheme="minorHAnsi" w:hAnsiTheme="minorHAnsi"/>
              <w:sz w:val="18"/>
              <w:szCs w:val="18"/>
            </w:rPr>
            <w:t>Main Office:</w:t>
          </w:r>
        </w:p>
        <w:p w14:paraId="2F232704" w14:textId="77777777" w:rsidR="00F44CE8" w:rsidRPr="00AE0607" w:rsidRDefault="00F44CE8" w:rsidP="00AE0607">
          <w:pPr>
            <w:ind w:left="450"/>
            <w:rPr>
              <w:rFonts w:asciiTheme="minorHAnsi" w:hAnsiTheme="minorHAnsi"/>
              <w:sz w:val="18"/>
              <w:szCs w:val="18"/>
            </w:rPr>
          </w:pPr>
          <w:r w:rsidRPr="00AE0607">
            <w:rPr>
              <w:rFonts w:asciiTheme="minorHAnsi" w:hAnsiTheme="minorHAnsi"/>
              <w:sz w:val="18"/>
              <w:szCs w:val="18"/>
            </w:rPr>
            <w:t>Kentucky Career Center</w:t>
          </w:r>
        </w:p>
        <w:p w14:paraId="729C8C3B" w14:textId="77777777" w:rsidR="00F44CE8" w:rsidRPr="00AE0607" w:rsidRDefault="00F44CE8" w:rsidP="00AE0607">
          <w:pPr>
            <w:ind w:left="450"/>
            <w:rPr>
              <w:rFonts w:asciiTheme="minorHAnsi" w:hAnsiTheme="minorHAnsi"/>
              <w:sz w:val="18"/>
              <w:szCs w:val="18"/>
            </w:rPr>
          </w:pPr>
          <w:r w:rsidRPr="00AE0607">
            <w:rPr>
              <w:rFonts w:asciiTheme="minorHAnsi" w:hAnsiTheme="minorHAnsi"/>
              <w:sz w:val="18"/>
              <w:szCs w:val="18"/>
            </w:rPr>
            <w:t>412 Roy Campbell Drive</w:t>
          </w:r>
        </w:p>
        <w:p w14:paraId="7ABCB415" w14:textId="77777777" w:rsidR="00F44CE8" w:rsidRPr="00A35A70" w:rsidRDefault="00F44CE8" w:rsidP="00AE0607">
          <w:pPr>
            <w:ind w:left="450"/>
            <w:rPr>
              <w:rFonts w:asciiTheme="minorHAnsi" w:hAnsiTheme="minorHAnsi"/>
              <w:sz w:val="20"/>
              <w:szCs w:val="20"/>
            </w:rPr>
          </w:pPr>
          <w:r w:rsidRPr="00AE0607">
            <w:rPr>
              <w:rFonts w:asciiTheme="minorHAnsi" w:hAnsiTheme="minorHAnsi"/>
              <w:sz w:val="18"/>
              <w:szCs w:val="18"/>
            </w:rPr>
            <w:t>Hazard, Kentucky 41701</w:t>
          </w:r>
        </w:p>
      </w:tc>
      <w:tc>
        <w:tcPr>
          <w:tcW w:w="5598" w:type="dxa"/>
          <w:shd w:val="clear" w:color="auto" w:fill="auto"/>
        </w:tcPr>
        <w:p w14:paraId="34558530" w14:textId="77777777" w:rsidR="00F44CE8" w:rsidRDefault="00F44CE8" w:rsidP="00AE0607">
          <w:pPr>
            <w:ind w:right="-36"/>
            <w:jc w:val="center"/>
            <w:rPr>
              <w:rFonts w:asciiTheme="minorHAnsi" w:hAnsiTheme="minorHAnsi"/>
              <w:sz w:val="20"/>
              <w:szCs w:val="20"/>
            </w:rPr>
          </w:pPr>
        </w:p>
        <w:p w14:paraId="4FE34A25" w14:textId="785A8063" w:rsidR="00F44CE8" w:rsidRPr="00AE0607" w:rsidRDefault="00F44CE8" w:rsidP="00AE0607">
          <w:pPr>
            <w:ind w:right="-36"/>
            <w:jc w:val="right"/>
            <w:rPr>
              <w:rFonts w:asciiTheme="minorHAnsi" w:hAnsiTheme="minorHAnsi"/>
              <w:sz w:val="18"/>
              <w:szCs w:val="18"/>
            </w:rPr>
          </w:pPr>
          <w:r>
            <w:rPr>
              <w:rFonts w:asciiTheme="minorHAnsi" w:hAnsiTheme="minorHAnsi"/>
              <w:sz w:val="18"/>
              <w:szCs w:val="18"/>
            </w:rPr>
            <w:t>Satellite</w:t>
          </w:r>
          <w:r w:rsidRPr="00AE0607">
            <w:rPr>
              <w:rFonts w:asciiTheme="minorHAnsi" w:hAnsiTheme="minorHAnsi"/>
              <w:sz w:val="18"/>
              <w:szCs w:val="18"/>
            </w:rPr>
            <w:t xml:space="preserve"> Office:</w:t>
          </w:r>
        </w:p>
        <w:p w14:paraId="5DA040C3" w14:textId="77777777" w:rsidR="00F44CE8" w:rsidRPr="00AE0607" w:rsidRDefault="00F44CE8" w:rsidP="00AE0607">
          <w:pPr>
            <w:ind w:right="-36"/>
            <w:jc w:val="right"/>
            <w:rPr>
              <w:rFonts w:asciiTheme="minorHAnsi" w:hAnsiTheme="minorHAnsi"/>
              <w:sz w:val="18"/>
              <w:szCs w:val="18"/>
            </w:rPr>
          </w:pPr>
          <w:r w:rsidRPr="00AE0607">
            <w:rPr>
              <w:rFonts w:asciiTheme="minorHAnsi" w:hAnsiTheme="minorHAnsi"/>
              <w:sz w:val="18"/>
              <w:szCs w:val="18"/>
            </w:rPr>
            <w:t>Administration Building</w:t>
          </w:r>
        </w:p>
        <w:p w14:paraId="67E15214" w14:textId="77777777" w:rsidR="00F44CE8" w:rsidRPr="00AE0607" w:rsidRDefault="00F44CE8" w:rsidP="00AE0607">
          <w:pPr>
            <w:ind w:right="-36"/>
            <w:jc w:val="right"/>
            <w:rPr>
              <w:rFonts w:asciiTheme="minorHAnsi" w:hAnsiTheme="minorHAnsi"/>
              <w:sz w:val="18"/>
              <w:szCs w:val="18"/>
            </w:rPr>
          </w:pPr>
          <w:r w:rsidRPr="00AE0607">
            <w:rPr>
              <w:rFonts w:asciiTheme="minorHAnsi" w:hAnsiTheme="minorHAnsi"/>
              <w:sz w:val="18"/>
              <w:szCs w:val="18"/>
            </w:rPr>
            <w:t>University of Pikeville</w:t>
          </w:r>
        </w:p>
        <w:p w14:paraId="4A16AFEB" w14:textId="77777777" w:rsidR="00F44CE8" w:rsidRPr="00AE0607" w:rsidRDefault="00F44CE8" w:rsidP="00AE0607">
          <w:pPr>
            <w:ind w:right="-36"/>
            <w:jc w:val="right"/>
            <w:rPr>
              <w:rFonts w:asciiTheme="minorHAnsi" w:hAnsiTheme="minorHAnsi"/>
              <w:sz w:val="18"/>
              <w:szCs w:val="18"/>
            </w:rPr>
          </w:pPr>
          <w:r w:rsidRPr="00AE0607">
            <w:rPr>
              <w:rFonts w:asciiTheme="minorHAnsi" w:hAnsiTheme="minorHAnsi"/>
              <w:sz w:val="18"/>
              <w:szCs w:val="18"/>
            </w:rPr>
            <w:t>Pikeville, Kentucky 41501</w:t>
          </w:r>
        </w:p>
        <w:p w14:paraId="63679E5D" w14:textId="77777777" w:rsidR="00F44CE8" w:rsidRPr="00AE0607" w:rsidRDefault="00F44CE8" w:rsidP="00AE0607">
          <w:pPr>
            <w:ind w:right="-36"/>
            <w:jc w:val="center"/>
            <w:rPr>
              <w:rFonts w:asciiTheme="minorHAnsi" w:hAnsiTheme="minorHAnsi"/>
              <w:sz w:val="16"/>
              <w:szCs w:val="16"/>
            </w:rPr>
          </w:pPr>
        </w:p>
      </w:tc>
    </w:tr>
  </w:tbl>
  <w:p w14:paraId="5F4615CD" w14:textId="77777777" w:rsidR="00F44CE8" w:rsidRPr="00111255" w:rsidRDefault="00107C33" w:rsidP="00AE0607">
    <w:pPr>
      <w:rPr>
        <w:rFonts w:asciiTheme="minorHAnsi" w:hAnsiTheme="minorHAnsi"/>
        <w:sz w:val="22"/>
        <w:szCs w:val="22"/>
      </w:rPr>
    </w:pPr>
    <w:hyperlink r:id="rId3" w:history="1">
      <w:r w:rsidR="00F44CE8" w:rsidRPr="00C830B7">
        <w:rPr>
          <w:rStyle w:val="Hyperlink"/>
          <w:rFonts w:asciiTheme="minorHAnsi" w:hAnsiTheme="minorHAnsi"/>
          <w:color w:val="auto"/>
          <w:sz w:val="22"/>
          <w:szCs w:val="22"/>
          <w:u w:val="none"/>
        </w:rPr>
        <w:t>www.theholler.org</w:t>
      </w:r>
    </w:hyperlink>
    <w:r w:rsidR="00F44CE8" w:rsidRPr="00111255">
      <w:rPr>
        <w:rFonts w:asciiTheme="minorHAnsi" w:hAnsiTheme="minorHAnsi"/>
        <w:sz w:val="22"/>
        <w:szCs w:val="22"/>
      </w:rPr>
      <w:t xml:space="preserve">   </w:t>
    </w:r>
    <w:r w:rsidR="00F44CE8">
      <w:rPr>
        <w:rFonts w:asciiTheme="minorHAnsi" w:hAnsiTheme="minorHAnsi"/>
        <w:sz w:val="22"/>
        <w:szCs w:val="22"/>
      </w:rPr>
      <w:t xml:space="preserve">                                      www.kentuckyvalley.org                               </w:t>
    </w:r>
    <w:r w:rsidR="00F44CE8" w:rsidRPr="00111255">
      <w:rPr>
        <w:rFonts w:asciiTheme="minorHAnsi" w:hAnsiTheme="minorHAnsi"/>
        <w:sz w:val="22"/>
        <w:szCs w:val="22"/>
      </w:rPr>
      <w:t xml:space="preserve">  www.facebook.com/kvec1</w:t>
    </w:r>
  </w:p>
  <w:p w14:paraId="1EBF30D7" w14:textId="77777777" w:rsidR="00F44CE8" w:rsidRDefault="00F44CE8" w:rsidP="004616A0">
    <w:pPr>
      <w:ind w:left="-450"/>
      <w:jc w:val="center"/>
    </w:pPr>
    <w:r>
      <w:rPr>
        <w:noProof/>
      </w:rPr>
      <mc:AlternateContent>
        <mc:Choice Requires="wps">
          <w:drawing>
            <wp:anchor distT="0" distB="0" distL="114300" distR="114300" simplePos="0" relativeHeight="251659264" behindDoc="0" locked="0" layoutInCell="1" allowOverlap="1" wp14:anchorId="2E9AE896" wp14:editId="6191D7D8">
              <wp:simplePos x="0" y="0"/>
              <wp:positionH relativeFrom="column">
                <wp:posOffset>0</wp:posOffset>
              </wp:positionH>
              <wp:positionV relativeFrom="paragraph">
                <wp:posOffset>30480</wp:posOffset>
              </wp:positionV>
              <wp:extent cx="6515100" cy="0"/>
              <wp:effectExtent l="0" t="25400" r="12700" b="2540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8100" cmpd="dbl">
                        <a:solidFill>
                          <a:srgbClr val="00008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4D73EB"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51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" strokecolor="#00008c"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48AD1" w14:textId="77777777" w:rsidR="00F44CE8" w:rsidRDefault="00107C33">
    <w:pPr>
      <w:pStyle w:val="Header"/>
    </w:pPr>
    <w:r>
      <w:rPr>
        <w:noProof/>
      </w:rPr>
      <w:pict w14:anchorId="426ED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10.75pt;height:366.6pt;z-index:-251660288;mso-position-horizontal:center;mso-position-horizontal-relative:margin;mso-position-vertical:center;mso-position-vertical-relative:margin" o:allowincell="f">
          <v:imagedata r:id="rId1" o:title="KVEC logo 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7E40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D0E4C"/>
    <w:multiLevelType w:val="hybridMultilevel"/>
    <w:tmpl w:val="099A9F1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27A52022"/>
    <w:multiLevelType w:val="hybridMultilevel"/>
    <w:tmpl w:val="4782BEFC"/>
    <w:lvl w:ilvl="0" w:tplc="9126F56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6143C04"/>
    <w:multiLevelType w:val="hybridMultilevel"/>
    <w:tmpl w:val="0D6E95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37"/>
    <w:rsid w:val="00006E18"/>
    <w:rsid w:val="00012999"/>
    <w:rsid w:val="0002039F"/>
    <w:rsid w:val="0002668C"/>
    <w:rsid w:val="00030B56"/>
    <w:rsid w:val="00040DB9"/>
    <w:rsid w:val="000415BB"/>
    <w:rsid w:val="00053EA9"/>
    <w:rsid w:val="00093F70"/>
    <w:rsid w:val="000C3933"/>
    <w:rsid w:val="000E71F7"/>
    <w:rsid w:val="000F5CCD"/>
    <w:rsid w:val="00107C33"/>
    <w:rsid w:val="001111CA"/>
    <w:rsid w:val="00111255"/>
    <w:rsid w:val="00116DC3"/>
    <w:rsid w:val="00133B95"/>
    <w:rsid w:val="00173711"/>
    <w:rsid w:val="001B1A28"/>
    <w:rsid w:val="001B2F1B"/>
    <w:rsid w:val="001C6B8A"/>
    <w:rsid w:val="001D311E"/>
    <w:rsid w:val="002219B2"/>
    <w:rsid w:val="002618CC"/>
    <w:rsid w:val="0027214B"/>
    <w:rsid w:val="002D0C75"/>
    <w:rsid w:val="00322266"/>
    <w:rsid w:val="0033501B"/>
    <w:rsid w:val="0034188F"/>
    <w:rsid w:val="00363ABA"/>
    <w:rsid w:val="003D5663"/>
    <w:rsid w:val="00455C0A"/>
    <w:rsid w:val="004616A0"/>
    <w:rsid w:val="00473F9E"/>
    <w:rsid w:val="004E3889"/>
    <w:rsid w:val="00552A11"/>
    <w:rsid w:val="0056358D"/>
    <w:rsid w:val="005716E2"/>
    <w:rsid w:val="005A241C"/>
    <w:rsid w:val="005A5799"/>
    <w:rsid w:val="005B1084"/>
    <w:rsid w:val="005F72E7"/>
    <w:rsid w:val="00653F9A"/>
    <w:rsid w:val="00734B0C"/>
    <w:rsid w:val="00786CE6"/>
    <w:rsid w:val="007A318F"/>
    <w:rsid w:val="00800549"/>
    <w:rsid w:val="00802BD5"/>
    <w:rsid w:val="00865E92"/>
    <w:rsid w:val="008716A3"/>
    <w:rsid w:val="008C30D0"/>
    <w:rsid w:val="00945E35"/>
    <w:rsid w:val="009775C5"/>
    <w:rsid w:val="009A1FFB"/>
    <w:rsid w:val="009C1092"/>
    <w:rsid w:val="00A0664B"/>
    <w:rsid w:val="00A35A70"/>
    <w:rsid w:val="00A572C1"/>
    <w:rsid w:val="00AD3CBC"/>
    <w:rsid w:val="00AE0607"/>
    <w:rsid w:val="00B320C9"/>
    <w:rsid w:val="00B86558"/>
    <w:rsid w:val="00BA0F6C"/>
    <w:rsid w:val="00C03E86"/>
    <w:rsid w:val="00C43027"/>
    <w:rsid w:val="00C656F1"/>
    <w:rsid w:val="00C76491"/>
    <w:rsid w:val="00C830B7"/>
    <w:rsid w:val="00CF6842"/>
    <w:rsid w:val="00D27431"/>
    <w:rsid w:val="00D2752B"/>
    <w:rsid w:val="00D426D6"/>
    <w:rsid w:val="00D74C37"/>
    <w:rsid w:val="00E21CC2"/>
    <w:rsid w:val="00E229CC"/>
    <w:rsid w:val="00F44CE8"/>
    <w:rsid w:val="00F658C3"/>
    <w:rsid w:val="00FC3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0F14E24"/>
  <w15:docId w15:val="{9F0A5CAC-94B7-4DFE-B7FD-F143002A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74C37"/>
    <w:rPr>
      <w:rFonts w:ascii="Tahoma" w:hAnsi="Tahoma" w:cs="Tahoma"/>
      <w:sz w:val="16"/>
      <w:szCs w:val="16"/>
    </w:rPr>
  </w:style>
  <w:style w:type="paragraph" w:styleId="Header">
    <w:name w:val="header"/>
    <w:basedOn w:val="Normal"/>
    <w:rsid w:val="004616A0"/>
    <w:pPr>
      <w:tabs>
        <w:tab w:val="center" w:pos="4320"/>
        <w:tab w:val="right" w:pos="8640"/>
      </w:tabs>
    </w:pPr>
  </w:style>
  <w:style w:type="paragraph" w:styleId="Footer">
    <w:name w:val="footer"/>
    <w:basedOn w:val="Normal"/>
    <w:rsid w:val="004616A0"/>
    <w:pPr>
      <w:tabs>
        <w:tab w:val="center" w:pos="4320"/>
        <w:tab w:val="right" w:pos="8640"/>
      </w:tabs>
    </w:pPr>
  </w:style>
  <w:style w:type="character" w:styleId="Hyperlink">
    <w:name w:val="Hyperlink"/>
    <w:rsid w:val="004616A0"/>
    <w:rPr>
      <w:color w:val="0000FF"/>
      <w:u w:val="single"/>
    </w:rPr>
  </w:style>
  <w:style w:type="character" w:styleId="Strong">
    <w:name w:val="Strong"/>
    <w:qFormat/>
    <w:rsid w:val="00734B0C"/>
    <w:rPr>
      <w:b/>
      <w:bCs/>
    </w:rPr>
  </w:style>
  <w:style w:type="paragraph" w:styleId="ListParagraph">
    <w:name w:val="List Paragraph"/>
    <w:basedOn w:val="Normal"/>
    <w:uiPriority w:val="34"/>
    <w:qFormat/>
    <w:rsid w:val="00C76491"/>
    <w:pPr>
      <w:ind w:left="720"/>
    </w:pPr>
    <w:rPr>
      <w:rFonts w:ascii="Calibri" w:eastAsia="Calibri" w:hAnsi="Calibri" w:cs="Calibri"/>
      <w:sz w:val="22"/>
      <w:szCs w:val="22"/>
    </w:rPr>
  </w:style>
  <w:style w:type="table" w:styleId="TableGrid">
    <w:name w:val="Table Grid"/>
    <w:basedOn w:val="TableNormal"/>
    <w:rsid w:val="00B86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5B1084"/>
    <w:pPr>
      <w:jc w:val="center"/>
    </w:pPr>
    <w:rPr>
      <w:szCs w:val="20"/>
    </w:rPr>
  </w:style>
  <w:style w:type="character" w:customStyle="1" w:styleId="TitleChar">
    <w:name w:val="Title Char"/>
    <w:link w:val="Title"/>
    <w:uiPriority w:val="99"/>
    <w:rsid w:val="005B1084"/>
    <w:rPr>
      <w:sz w:val="24"/>
    </w:rPr>
  </w:style>
  <w:style w:type="character" w:customStyle="1" w:styleId="css-editor-pageitem-text">
    <w:name w:val="css-editor-pageitem-text"/>
    <w:rsid w:val="005B1084"/>
  </w:style>
  <w:style w:type="character" w:styleId="FollowedHyperlink">
    <w:name w:val="FollowedHyperlink"/>
    <w:basedOn w:val="DefaultParagraphFont"/>
    <w:rsid w:val="00AD3CBC"/>
    <w:rPr>
      <w:color w:val="800080" w:themeColor="followedHyperlink"/>
      <w:u w:val="single"/>
    </w:rPr>
  </w:style>
  <w:style w:type="character" w:customStyle="1" w:styleId="highlight">
    <w:name w:val="highlight"/>
    <w:basedOn w:val="DefaultParagraphFont"/>
    <w:rsid w:val="001B1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60521">
      <w:bodyDiv w:val="1"/>
      <w:marLeft w:val="0"/>
      <w:marRight w:val="0"/>
      <w:marTop w:val="0"/>
      <w:marBottom w:val="0"/>
      <w:divBdr>
        <w:top w:val="none" w:sz="0" w:space="0" w:color="auto"/>
        <w:left w:val="none" w:sz="0" w:space="0" w:color="auto"/>
        <w:bottom w:val="none" w:sz="0" w:space="0" w:color="auto"/>
        <w:right w:val="none" w:sz="0" w:space="0" w:color="auto"/>
      </w:divBdr>
    </w:div>
    <w:div w:id="515970844">
      <w:bodyDiv w:val="1"/>
      <w:marLeft w:val="0"/>
      <w:marRight w:val="0"/>
      <w:marTop w:val="0"/>
      <w:marBottom w:val="0"/>
      <w:divBdr>
        <w:top w:val="none" w:sz="0" w:space="0" w:color="auto"/>
        <w:left w:val="none" w:sz="0" w:space="0" w:color="auto"/>
        <w:bottom w:val="none" w:sz="0" w:space="0" w:color="auto"/>
        <w:right w:val="none" w:sz="0" w:space="0" w:color="auto"/>
      </w:divBdr>
    </w:div>
    <w:div w:id="1385636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sag.org/files/koraoutline2009.PDF" TargetMode="External"/><Relationship Id="rId13" Type="http://schemas.openxmlformats.org/officeDocument/2006/relationships/hyperlink" Target="http://www.ksag.org/files/koraoutline2009.PDF" TargetMode="External"/><Relationship Id="rId18" Type="http://schemas.openxmlformats.org/officeDocument/2006/relationships/hyperlink" Target="http://www.ksag.org/files/koraoutline2009.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sag.org/files/koraoutline2009.PDF" TargetMode="External"/><Relationship Id="rId7" Type="http://schemas.openxmlformats.org/officeDocument/2006/relationships/endnotes" Target="endnotes.xml"/><Relationship Id="rId12" Type="http://schemas.openxmlformats.org/officeDocument/2006/relationships/hyperlink" Target="http://www.ksag.org/files/koraoutline2009.PDF" TargetMode="External"/><Relationship Id="rId17" Type="http://schemas.openxmlformats.org/officeDocument/2006/relationships/hyperlink" Target="http://www.ksag.org/files/koraoutline2009.PDF" TargetMode="External"/><Relationship Id="rId25" Type="http://schemas.openxmlformats.org/officeDocument/2006/relationships/hyperlink" Target="http://www.ksag.org/files/koraoutline2009.PDF" TargetMode="External"/><Relationship Id="rId2" Type="http://schemas.openxmlformats.org/officeDocument/2006/relationships/numbering" Target="numbering.xml"/><Relationship Id="rId16" Type="http://schemas.openxmlformats.org/officeDocument/2006/relationships/hyperlink" Target="http://www.ksag.org/files/koraoutline2009.PDF" TargetMode="External"/><Relationship Id="rId20" Type="http://schemas.openxmlformats.org/officeDocument/2006/relationships/hyperlink" Target="http://www.ksag.org/files/koraoutline2009.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ag.org/files/koraoutline2009.PDF" TargetMode="External"/><Relationship Id="rId24" Type="http://schemas.openxmlformats.org/officeDocument/2006/relationships/hyperlink" Target="http://www.ksag.org/files/koraoutline2009.PDF" TargetMode="External"/><Relationship Id="rId5" Type="http://schemas.openxmlformats.org/officeDocument/2006/relationships/webSettings" Target="webSettings.xml"/><Relationship Id="rId15" Type="http://schemas.openxmlformats.org/officeDocument/2006/relationships/hyperlink" Target="http://www.ksag.org/files/koraoutline2009.PDF" TargetMode="External"/><Relationship Id="rId23" Type="http://schemas.openxmlformats.org/officeDocument/2006/relationships/hyperlink" Target="http://www.ksag.org/files/koraoutline2009.PDF" TargetMode="External"/><Relationship Id="rId28" Type="http://schemas.openxmlformats.org/officeDocument/2006/relationships/footer" Target="footer1.xml"/><Relationship Id="rId10" Type="http://schemas.openxmlformats.org/officeDocument/2006/relationships/hyperlink" Target="http://www.ksag.org/files/koraoutline2009.PDF" TargetMode="External"/><Relationship Id="rId19" Type="http://schemas.openxmlformats.org/officeDocument/2006/relationships/hyperlink" Target="http://www.ksag.org/files/koraoutline2009.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sag.org/files/koraoutline2009.PDF" TargetMode="External"/><Relationship Id="rId14" Type="http://schemas.openxmlformats.org/officeDocument/2006/relationships/hyperlink" Target="http://www.ksag.org/files/koraoutline2009.PDF" TargetMode="External"/><Relationship Id="rId22" Type="http://schemas.openxmlformats.org/officeDocument/2006/relationships/hyperlink" Target="http://www.ksag.org/files/koraoutline2009.PDF"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theholler.org" TargetMode="External"/><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C4D6D-C01B-428B-884F-2101C0222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Kentucky Valley Educational Cooperative</vt:lpstr>
    </vt:vector>
  </TitlesOfParts>
  <Company/>
  <LinksUpToDate>false</LinksUpToDate>
  <CharactersWithSpaces>2</CharactersWithSpaces>
  <SharedDoc>false</SharedDoc>
  <HLinks>
    <vt:vector size="24" baseType="variant">
      <vt:variant>
        <vt:i4>3932199</vt:i4>
      </vt:variant>
      <vt:variant>
        <vt:i4>0</vt:i4>
      </vt:variant>
      <vt:variant>
        <vt:i4>0</vt:i4>
      </vt:variant>
      <vt:variant>
        <vt:i4>5</vt:i4>
      </vt:variant>
      <vt:variant>
        <vt:lpwstr>http://www.kentuckyvalley.org/</vt:lpwstr>
      </vt:variant>
      <vt:variant>
        <vt:lpwstr/>
      </vt:variant>
      <vt:variant>
        <vt:i4>2687009</vt:i4>
      </vt:variant>
      <vt:variant>
        <vt:i4>-1</vt:i4>
      </vt:variant>
      <vt:variant>
        <vt:i4>2049</vt:i4>
      </vt:variant>
      <vt:variant>
        <vt:i4>1</vt:i4>
      </vt:variant>
      <vt:variant>
        <vt:lpwstr>KVEC logo jpeg</vt:lpwstr>
      </vt:variant>
      <vt:variant>
        <vt:lpwstr/>
      </vt:variant>
      <vt:variant>
        <vt:i4>2687009</vt:i4>
      </vt:variant>
      <vt:variant>
        <vt:i4>-1</vt:i4>
      </vt:variant>
      <vt:variant>
        <vt:i4>2050</vt:i4>
      </vt:variant>
      <vt:variant>
        <vt:i4>1</vt:i4>
      </vt:variant>
      <vt:variant>
        <vt:lpwstr>KVEC logo jpeg</vt:lpwstr>
      </vt:variant>
      <vt:variant>
        <vt:lpwstr/>
      </vt:variant>
      <vt:variant>
        <vt:i4>2687009</vt:i4>
      </vt:variant>
      <vt:variant>
        <vt:i4>-1</vt:i4>
      </vt:variant>
      <vt:variant>
        <vt:i4>2051</vt:i4>
      </vt:variant>
      <vt:variant>
        <vt:i4>1</vt:i4>
      </vt:variant>
      <vt:variant>
        <vt:lpwstr>KVEC logo 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Kentucky Valley Educational Cooperative</dc:title>
  <dc:subject/>
  <dc:creator>Default</dc:creator>
  <cp:keywords/>
  <dc:description/>
  <cp:lastModifiedBy>Lisa Hedgecock</cp:lastModifiedBy>
  <cp:revision>2</cp:revision>
  <cp:lastPrinted>2015-03-18T17:21:00Z</cp:lastPrinted>
  <dcterms:created xsi:type="dcterms:W3CDTF">2017-12-28T19:05:00Z</dcterms:created>
  <dcterms:modified xsi:type="dcterms:W3CDTF">2017-12-28T19:05:00Z</dcterms:modified>
</cp:coreProperties>
</file>